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7196" w14:textId="47A1A9F0" w:rsidR="00A41A67" w:rsidRPr="00A41A67" w:rsidRDefault="003A13F1" w:rsidP="00A41A67">
      <w:pPr>
        <w:pStyle w:val="1JUDUL"/>
      </w:pPr>
      <w:bookmarkStart w:id="0" w:name="_Hlk70375737"/>
      <w:bookmarkStart w:id="1" w:name="_Toc294777474"/>
      <w:bookmarkEnd w:id="0"/>
      <w:r>
        <w:t>PERANCANGAN BUKU KOMIK GEGER CILEGON 1888</w:t>
      </w:r>
    </w:p>
    <w:p w14:paraId="1475DC93" w14:textId="091B7113" w:rsidR="00A41A67" w:rsidRPr="00C90B02" w:rsidRDefault="00A41A67" w:rsidP="006C4B48">
      <w:pPr>
        <w:jc w:val="left"/>
      </w:pPr>
    </w:p>
    <w:p w14:paraId="089BBFAF" w14:textId="49720DC8" w:rsidR="00A41A67" w:rsidRPr="00A41A67" w:rsidRDefault="003A13F1" w:rsidP="006C4B48">
      <w:pPr>
        <w:pStyle w:val="2penulis"/>
      </w:pPr>
      <w:r>
        <w:t>Mochammad Bagas Ernanto Putra</w:t>
      </w:r>
      <w:r w:rsidR="00A41A67" w:rsidRPr="00A41A67">
        <w:t xml:space="preserve">, </w:t>
      </w:r>
      <w:r>
        <w:t>Herliyana Rosalinda</w:t>
      </w:r>
      <w:r w:rsidR="00581579">
        <w:t>, Mochamad Fauzie</w:t>
      </w:r>
      <w:r w:rsidR="00A41A67" w:rsidRPr="00A41A67">
        <w:t>.</w:t>
      </w:r>
    </w:p>
    <w:p w14:paraId="7E289A57" w14:textId="5EEFE7E6" w:rsidR="00A41A67" w:rsidRPr="00C90B02" w:rsidRDefault="00A41A67" w:rsidP="006C4B48">
      <w:pPr>
        <w:jc w:val="left"/>
      </w:pPr>
    </w:p>
    <w:p w14:paraId="3E228A9A" w14:textId="193CBF18" w:rsidR="00A41A67" w:rsidRPr="008A32F9" w:rsidRDefault="003A13F1" w:rsidP="00A41A67">
      <w:pPr>
        <w:pStyle w:val="3Afiliasidanpos-el"/>
      </w:pPr>
      <w:r w:rsidRPr="008A32F9">
        <w:t>Desain Komunikasi Visual, Universitas Indraprasta PGRI</w:t>
      </w:r>
    </w:p>
    <w:p w14:paraId="4E2C1148" w14:textId="77777777" w:rsidR="003A3F29" w:rsidRPr="00A41A67" w:rsidRDefault="003A3F29" w:rsidP="00A41A67">
      <w:pPr>
        <w:pStyle w:val="3Afiliasidanpos-el"/>
      </w:pPr>
    </w:p>
    <w:p w14:paraId="0B9FE11C" w14:textId="7BAEB11C" w:rsidR="00A41A67" w:rsidRPr="00A41A67" w:rsidRDefault="003A13F1" w:rsidP="003A3F29">
      <w:pPr>
        <w:pStyle w:val="4pos-el"/>
      </w:pPr>
      <w:r>
        <w:t>bagas.ernanto@gmail.com</w:t>
      </w:r>
    </w:p>
    <w:p w14:paraId="0F8B9C82" w14:textId="40A4D00D" w:rsidR="00A41A67" w:rsidRPr="00C90B02" w:rsidRDefault="00A41A67" w:rsidP="006C4B48">
      <w:pPr>
        <w:jc w:val="left"/>
      </w:pPr>
    </w:p>
    <w:p w14:paraId="79FFD694" w14:textId="59AF1C36" w:rsidR="00A41A67" w:rsidRDefault="00A41A67" w:rsidP="006C4B48">
      <w:pPr>
        <w:jc w:val="left"/>
      </w:pPr>
    </w:p>
    <w:p w14:paraId="66D7E42C" w14:textId="2DDA32E3" w:rsidR="00B9272A" w:rsidRPr="00C90B02" w:rsidRDefault="00B9272A" w:rsidP="006C4B48">
      <w:pPr>
        <w:jc w:val="left"/>
      </w:pPr>
    </w:p>
    <w:p w14:paraId="0359684B" w14:textId="4F7AD475" w:rsidR="00A41A67" w:rsidRPr="00C90B02" w:rsidRDefault="00A41A67" w:rsidP="00A41A67">
      <w:pPr>
        <w:pStyle w:val="5Abstrak"/>
      </w:pPr>
      <w:r w:rsidRPr="00C90B02">
        <w:t xml:space="preserve">Abstrak </w:t>
      </w:r>
    </w:p>
    <w:p w14:paraId="1802C5D6" w14:textId="04A358F2" w:rsidR="00A41A67" w:rsidRPr="00C90B02" w:rsidRDefault="00A41A67" w:rsidP="00A41A67">
      <w:pPr>
        <w:jc w:val="center"/>
      </w:pPr>
    </w:p>
    <w:p w14:paraId="54EF844A" w14:textId="683FFF9D" w:rsidR="003A13F1" w:rsidRPr="003A13F1" w:rsidRDefault="003A13F1" w:rsidP="008A32F9">
      <w:pPr>
        <w:ind w:left="900"/>
        <w:rPr>
          <w:sz w:val="20"/>
        </w:rPr>
      </w:pPr>
      <w:r>
        <w:rPr>
          <w:sz w:val="20"/>
        </w:rPr>
        <w:t>Perancangan</w:t>
      </w:r>
      <w:r w:rsidRPr="003A13F1">
        <w:rPr>
          <w:sz w:val="20"/>
        </w:rPr>
        <w:t xml:space="preserve"> buku komik Geger Cilegon</w:t>
      </w:r>
      <w:r>
        <w:rPr>
          <w:sz w:val="20"/>
        </w:rPr>
        <w:t xml:space="preserve"> 1888 ini </w:t>
      </w:r>
      <w:r w:rsidR="008C5FAB">
        <w:rPr>
          <w:sz w:val="20"/>
        </w:rPr>
        <w:t xml:space="preserve">dibuat </w:t>
      </w:r>
      <w:r w:rsidRPr="003A13F1">
        <w:rPr>
          <w:sz w:val="20"/>
        </w:rPr>
        <w:t>sebagai</w:t>
      </w:r>
      <w:r w:rsidR="008C5FAB">
        <w:rPr>
          <w:sz w:val="20"/>
        </w:rPr>
        <w:t xml:space="preserve"> media pembelajaran bagi generasi muda mengenai sejarah </w:t>
      </w:r>
      <w:r w:rsidRPr="003A13F1">
        <w:rPr>
          <w:sz w:val="20"/>
        </w:rPr>
        <w:t xml:space="preserve">perlawanan </w:t>
      </w:r>
      <w:r w:rsidR="008C5FAB">
        <w:rPr>
          <w:sz w:val="20"/>
        </w:rPr>
        <w:t>masyarakat Cilegon melawan</w:t>
      </w:r>
      <w:r w:rsidRPr="003A13F1">
        <w:rPr>
          <w:sz w:val="20"/>
        </w:rPr>
        <w:t xml:space="preserve"> diskriminasi Belanda. </w:t>
      </w:r>
      <w:r w:rsidR="008C5FAB">
        <w:rPr>
          <w:sz w:val="20"/>
        </w:rPr>
        <w:t>P</w:t>
      </w:r>
      <w:r w:rsidRPr="003A13F1">
        <w:rPr>
          <w:sz w:val="20"/>
        </w:rPr>
        <w:t xml:space="preserve">eristiwa tersebut </w:t>
      </w:r>
      <w:r w:rsidR="008C5FAB">
        <w:rPr>
          <w:sz w:val="20"/>
        </w:rPr>
        <w:t>terdapat penanaman</w:t>
      </w:r>
      <w:r w:rsidRPr="003A13F1">
        <w:rPr>
          <w:sz w:val="20"/>
        </w:rPr>
        <w:t xml:space="preserve"> nilai semangat juang dalam jiwa masyarakat khususnya remaja </w:t>
      </w:r>
      <w:r w:rsidR="008C5FAB">
        <w:rPr>
          <w:sz w:val="20"/>
        </w:rPr>
        <w:t xml:space="preserve">usia </w:t>
      </w:r>
      <w:r w:rsidRPr="003A13F1">
        <w:rPr>
          <w:sz w:val="20"/>
        </w:rPr>
        <w:t>17 hingga 18 tahun dalam pembentukan pribadi generasi muda</w:t>
      </w:r>
      <w:r w:rsidR="008C5FAB">
        <w:rPr>
          <w:sz w:val="20"/>
        </w:rPr>
        <w:t xml:space="preserve"> yang nasionalis dan cinta tanah air</w:t>
      </w:r>
      <w:r w:rsidRPr="003A13F1">
        <w:rPr>
          <w:sz w:val="20"/>
        </w:rPr>
        <w:t>.</w:t>
      </w:r>
      <w:r w:rsidR="008C5FAB">
        <w:rPr>
          <w:sz w:val="20"/>
        </w:rPr>
        <w:t xml:space="preserve"> </w:t>
      </w:r>
      <w:r w:rsidR="008C5FAB" w:rsidRPr="008C5FAB">
        <w:rPr>
          <w:sz w:val="20"/>
        </w:rPr>
        <w:t>Artikel ini akan memaparkan latar belakang serta proses perancangan buku komik Geger Cilegon 1888.</w:t>
      </w:r>
      <w:r w:rsidR="008C5FAB">
        <w:rPr>
          <w:sz w:val="20"/>
        </w:rPr>
        <w:t xml:space="preserve"> </w:t>
      </w:r>
      <w:r w:rsidRPr="003A13F1">
        <w:rPr>
          <w:sz w:val="20"/>
        </w:rPr>
        <w:t xml:space="preserve">Media </w:t>
      </w:r>
      <w:r w:rsidR="00FA2CA8">
        <w:rPr>
          <w:sz w:val="20"/>
        </w:rPr>
        <w:t xml:space="preserve">buku komik </w:t>
      </w:r>
      <w:r w:rsidRPr="003A13F1">
        <w:rPr>
          <w:sz w:val="20"/>
        </w:rPr>
        <w:t xml:space="preserve">dipilih dikarenakan </w:t>
      </w:r>
      <w:r w:rsidR="008C5FAB">
        <w:rPr>
          <w:sz w:val="20"/>
        </w:rPr>
        <w:t xml:space="preserve">saat ini </w:t>
      </w:r>
      <w:r w:rsidR="00FA2CA8">
        <w:rPr>
          <w:sz w:val="20"/>
        </w:rPr>
        <w:t>penjelasan mengenai sejarah</w:t>
      </w:r>
      <w:r w:rsidRPr="003A13F1">
        <w:rPr>
          <w:sz w:val="20"/>
        </w:rPr>
        <w:t xml:space="preserve"> peristiwa Geger Cilegon 1888</w:t>
      </w:r>
      <w:r w:rsidR="00FA2CA8">
        <w:rPr>
          <w:sz w:val="20"/>
        </w:rPr>
        <w:t xml:space="preserve"> umumnya berupa buku teks saja, belum ada yang menggunakan media bergambar seperti komik</w:t>
      </w:r>
      <w:r w:rsidRPr="003A13F1">
        <w:rPr>
          <w:sz w:val="20"/>
        </w:rPr>
        <w:t xml:space="preserve">. Media </w:t>
      </w:r>
      <w:r w:rsidR="00FA2CA8">
        <w:rPr>
          <w:sz w:val="20"/>
        </w:rPr>
        <w:t xml:space="preserve">ini </w:t>
      </w:r>
      <w:r w:rsidRPr="003A13F1">
        <w:rPr>
          <w:sz w:val="20"/>
        </w:rPr>
        <w:t xml:space="preserve">akan menjadi salah satu alternatif media yang dapat memvisualkan peristiwa Geger Cilegon 1888. Keunggulan dari media </w:t>
      </w:r>
      <w:r w:rsidR="008C5FAB">
        <w:rPr>
          <w:sz w:val="20"/>
        </w:rPr>
        <w:t xml:space="preserve">komik </w:t>
      </w:r>
      <w:r w:rsidRPr="003A13F1">
        <w:rPr>
          <w:sz w:val="20"/>
        </w:rPr>
        <w:t xml:space="preserve"> secara konsep visual</w:t>
      </w:r>
      <w:r w:rsidR="008C5FAB">
        <w:rPr>
          <w:sz w:val="20"/>
        </w:rPr>
        <w:t xml:space="preserve"> yaitu</w:t>
      </w:r>
      <w:r w:rsidRPr="003A13F1">
        <w:rPr>
          <w:sz w:val="20"/>
        </w:rPr>
        <w:t>, masyarakat dapat menikmati media dalam bentuk buku komik dengan cerita yang mudah dipahami, bentuk karakter dan pewarnaan yang menarik sehingga membuat cerita menjadi lebih hidup. Kegunaan dari media hasil rancangan tersebut ialah sebagai salah satu alternatif pilihan media bagi masyarakat yang ingin mengetahui peristiwa Geger Cilegon 1888</w:t>
      </w:r>
      <w:r w:rsidR="008C5FAB">
        <w:rPr>
          <w:sz w:val="20"/>
        </w:rPr>
        <w:t>.</w:t>
      </w:r>
    </w:p>
    <w:p w14:paraId="03818DFF" w14:textId="77777777" w:rsidR="00A41A67" w:rsidRPr="00C90B02" w:rsidRDefault="00A41A67" w:rsidP="00A41A67"/>
    <w:p w14:paraId="1C3132B3" w14:textId="2C278EF0" w:rsidR="00A41A67" w:rsidRPr="00C90B02" w:rsidRDefault="00A41A67" w:rsidP="003A3F29">
      <w:pPr>
        <w:pStyle w:val="6AbstrakIsi"/>
      </w:pPr>
      <w:r>
        <w:rPr>
          <w:b/>
        </w:rPr>
        <w:t>Kata Kunci:</w:t>
      </w:r>
      <w:r w:rsidRPr="00C90B02">
        <w:t xml:space="preserve"> </w:t>
      </w:r>
      <w:r w:rsidR="008A32F9">
        <w:t>Buku komik, Geger Cilegon 1888, Sejarah, Perjuangan rakyat.</w:t>
      </w:r>
    </w:p>
    <w:p w14:paraId="2672C64F" w14:textId="26DEFE31" w:rsidR="00A41A67" w:rsidRPr="00C90B02" w:rsidRDefault="00A41A67" w:rsidP="00A41A67"/>
    <w:p w14:paraId="1C2E90E7" w14:textId="53CA5B77" w:rsidR="00A41A67" w:rsidRPr="00C90B02" w:rsidRDefault="00A41A67" w:rsidP="00A41A67"/>
    <w:p w14:paraId="4179BD58" w14:textId="3A05CB3F" w:rsidR="00A41A67" w:rsidRPr="00C90B02" w:rsidRDefault="00A41A67" w:rsidP="008A32F9">
      <w:pPr>
        <w:pStyle w:val="7Abstract"/>
      </w:pPr>
      <w:r w:rsidRPr="00C90B02">
        <w:t>Abstract</w:t>
      </w:r>
    </w:p>
    <w:p w14:paraId="7661A11F" w14:textId="1523D0E1" w:rsidR="00A41A67" w:rsidRPr="00C90B02" w:rsidRDefault="00A41A67" w:rsidP="00A41A67"/>
    <w:p w14:paraId="3A9A2DFD" w14:textId="7B2BFFB1" w:rsidR="00514628" w:rsidRDefault="008A32F9" w:rsidP="003A3F29">
      <w:pPr>
        <w:pStyle w:val="8Abstractcontent"/>
      </w:pPr>
      <w:r>
        <w:t>D</w:t>
      </w:r>
      <w:r w:rsidRPr="008A32F9">
        <w:t xml:space="preserve">esign of the comic book Geger Cilegon 1888 was made as a </w:t>
      </w:r>
      <w:r w:rsidR="00514628" w:rsidRPr="00514628">
        <w:t>lesson for younger</w:t>
      </w:r>
      <w:r w:rsidRPr="008A32F9">
        <w:t xml:space="preserve"> generation regarding history of resistance of the Cilegon people against Dutch discrimination. This incident contained cultivation of the value of a fighting spirit in soul of the community, especially adolescents aged 17 to 18 years in the personal formation of a young nationalist generation who love country</w:t>
      </w:r>
      <w:r w:rsidR="00514628">
        <w:t xml:space="preserve"> (Indonesia)</w:t>
      </w:r>
      <w:r w:rsidRPr="008A32F9">
        <w:t>. This article will describe the background and process of designing comic book Geger Cilegon 1888. Comic book media was chosen because currently the explanation of history of the Geger Cilegon 1888 incident is generally in form of textbooks only, no one has used pictorial media such as comics. This media will be an alternative media that can visualize the Cilegon Geger</w:t>
      </w:r>
      <w:r w:rsidR="00514628">
        <w:t xml:space="preserve"> 1888</w:t>
      </w:r>
      <w:r w:rsidRPr="008A32F9">
        <w:t xml:space="preserve"> incident. </w:t>
      </w:r>
      <w:r w:rsidR="00514628">
        <w:t>A</w:t>
      </w:r>
      <w:r w:rsidRPr="008A32F9">
        <w:t xml:space="preserve">dvantages of comic media in a visual concept are that public can enjoy media in the form of comic books with stories that are easy to understand, interesting character forms and coloring that make the story more interesting. </w:t>
      </w:r>
      <w:r w:rsidR="00514628">
        <w:t>Function</w:t>
      </w:r>
      <w:r w:rsidRPr="008A32F9">
        <w:t xml:space="preserve"> of designed </w:t>
      </w:r>
      <w:r w:rsidR="00514628">
        <w:t xml:space="preserve">this </w:t>
      </w:r>
      <w:r w:rsidRPr="008A32F9">
        <w:t>media is as an alternative media choice for people who want to know about the Cilegon Geger</w:t>
      </w:r>
      <w:r w:rsidR="00514628">
        <w:t xml:space="preserve"> 1888</w:t>
      </w:r>
      <w:r w:rsidRPr="008A32F9">
        <w:t xml:space="preserve"> incident.</w:t>
      </w:r>
    </w:p>
    <w:p w14:paraId="6D01185F" w14:textId="77777777" w:rsidR="00514628" w:rsidRDefault="00514628" w:rsidP="003A3F29">
      <w:pPr>
        <w:pStyle w:val="8Abstractcontent"/>
      </w:pPr>
    </w:p>
    <w:p w14:paraId="04104189" w14:textId="16E4C9E5" w:rsidR="00A41A67" w:rsidRDefault="00A41A67" w:rsidP="003A3F29">
      <w:pPr>
        <w:pStyle w:val="8Abstractcontent"/>
      </w:pPr>
      <w:r w:rsidRPr="00A41A67">
        <w:rPr>
          <w:b/>
        </w:rPr>
        <w:t>Keywords:</w:t>
      </w:r>
      <w:r w:rsidR="00514628">
        <w:rPr>
          <w:b/>
        </w:rPr>
        <w:t xml:space="preserve"> </w:t>
      </w:r>
      <w:r w:rsidR="00514628">
        <w:t>Comic book, Geger Cilegon 1888 incident, History,</w:t>
      </w:r>
      <w:r w:rsidR="00F90BF8" w:rsidRPr="00F90BF8">
        <w:t xml:space="preserve"> </w:t>
      </w:r>
      <w:r w:rsidR="00F90BF8">
        <w:t>P</w:t>
      </w:r>
      <w:r w:rsidR="00F90BF8" w:rsidRPr="00F90BF8">
        <w:t>eople's struggl</w:t>
      </w:r>
      <w:r w:rsidR="00F90BF8">
        <w:t>e.</w:t>
      </w:r>
    </w:p>
    <w:p w14:paraId="7EAEDB64" w14:textId="2A45DA1D" w:rsidR="004D4ADB" w:rsidRDefault="00514628" w:rsidP="003A3F29">
      <w:pPr>
        <w:pStyle w:val="8Abstractcontent"/>
      </w:pPr>
      <w:r>
        <w:t xml:space="preserve"> </w:t>
      </w:r>
    </w:p>
    <w:p w14:paraId="15237521" w14:textId="77777777" w:rsidR="004D4ADB" w:rsidRDefault="004D4ADB" w:rsidP="003A3F29">
      <w:pPr>
        <w:pStyle w:val="8Abstractcontent"/>
      </w:pPr>
    </w:p>
    <w:p w14:paraId="0C5138C0" w14:textId="77777777" w:rsidR="004D4ADB" w:rsidRDefault="004D4ADB" w:rsidP="003A3F29">
      <w:pPr>
        <w:pStyle w:val="8Abstractcontent"/>
      </w:pPr>
    </w:p>
    <w:p w14:paraId="22FAD559" w14:textId="77777777" w:rsidR="004D4ADB" w:rsidRPr="004D4ADB" w:rsidRDefault="004D4ADB" w:rsidP="004D4ADB">
      <w:pPr>
        <w:pStyle w:val="8Abstractcontent"/>
        <w:rPr>
          <w:sz w:val="16"/>
          <w:szCs w:val="18"/>
        </w:rPr>
      </w:pPr>
      <w:r w:rsidRPr="004D4ADB">
        <w:rPr>
          <w:b/>
          <w:sz w:val="16"/>
          <w:szCs w:val="18"/>
        </w:rPr>
        <w:t xml:space="preserve">Correspondence author: </w:t>
      </w:r>
      <w:r w:rsidRPr="004D4ADB">
        <w:rPr>
          <w:sz w:val="16"/>
          <w:szCs w:val="18"/>
        </w:rPr>
        <w:t>Name, E-mail, City, and Country</w:t>
      </w:r>
    </w:p>
    <w:p w14:paraId="0BD788A2" w14:textId="77777777" w:rsidR="004D4ADB" w:rsidRPr="002B1984" w:rsidRDefault="004D4ADB" w:rsidP="004D4ADB">
      <w:pPr>
        <w:pStyle w:val="4Abstract"/>
        <w:rPr>
          <w:noProof/>
          <w:lang w:val="id-ID" w:eastAsia="id-ID"/>
        </w:rPr>
      </w:pPr>
    </w:p>
    <w:p w14:paraId="66A16566" w14:textId="5CBE6A55" w:rsidR="004D4ADB" w:rsidRDefault="00FA2CA8" w:rsidP="004D4ADB">
      <w:pPr>
        <w:pStyle w:val="8Abstractcontent"/>
      </w:pPr>
      <w:r w:rsidRPr="002B1984">
        <w:rPr>
          <w:noProof/>
          <w:lang w:val="id-ID" w:eastAsia="id-ID"/>
        </w:rPr>
        <w:drawing>
          <wp:inline distT="0" distB="0" distL="0" distR="0" wp14:anchorId="0D68100B" wp14:editId="67BD1AEA">
            <wp:extent cx="666750" cy="238125"/>
            <wp:effectExtent l="0" t="0" r="0" b="0"/>
            <wp:docPr id="4" name="Picture 4" descr="G:\1. Jurnal\b. DESAIN\VISUAL DESAIN\640px-Cc-by-nc-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 Jurnal\b. DESAIN\VISUAL DESAIN\640px-Cc-by-nc-us.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238125"/>
                    </a:xfrm>
                    <a:prstGeom prst="rect">
                      <a:avLst/>
                    </a:prstGeom>
                    <a:noFill/>
                    <a:ln>
                      <a:noFill/>
                    </a:ln>
                  </pic:spPr>
                </pic:pic>
              </a:graphicData>
            </a:graphic>
          </wp:inline>
        </w:drawing>
      </w:r>
      <w:r w:rsidR="004D4ADB" w:rsidRPr="002B1984">
        <w:rPr>
          <w:lang w:val="id-ID"/>
        </w:rPr>
        <w:t xml:space="preserve"> </w:t>
      </w:r>
      <w:r w:rsidR="004D4ADB">
        <w:t>This work is licensed under a CC-BY-NC</w:t>
      </w:r>
    </w:p>
    <w:p w14:paraId="58BBDCE2" w14:textId="61FD29A7" w:rsidR="00A41A67" w:rsidRDefault="00A41A67" w:rsidP="00A41A67"/>
    <w:p w14:paraId="3A15BA58" w14:textId="4833CB5A" w:rsidR="00A41A67" w:rsidRDefault="00A41A67" w:rsidP="00A41A67"/>
    <w:p w14:paraId="6E9A9F8D" w14:textId="060D13D1" w:rsidR="00A41A67" w:rsidRPr="00C90B02" w:rsidRDefault="00A41A67" w:rsidP="00A41A67"/>
    <w:p w14:paraId="3CE7DF68" w14:textId="77777777" w:rsidR="00A41A67" w:rsidRPr="00C90B02" w:rsidRDefault="00A41A67" w:rsidP="00A41A67">
      <w:pPr>
        <w:sectPr w:rsidR="00A41A67" w:rsidRPr="00C90B02" w:rsidSect="00B9272A">
          <w:headerReference w:type="even" r:id="rId9"/>
          <w:headerReference w:type="default" r:id="rId10"/>
          <w:footerReference w:type="even" r:id="rId11"/>
          <w:footerReference w:type="default" r:id="rId12"/>
          <w:headerReference w:type="first" r:id="rId13"/>
          <w:footerReference w:type="first" r:id="rId14"/>
          <w:pgSz w:w="11907" w:h="16839" w:code="9"/>
          <w:pgMar w:top="1701" w:right="1701" w:bottom="1701" w:left="1701" w:header="709" w:footer="709" w:gutter="0"/>
          <w:pgNumType w:start="1"/>
          <w:cols w:space="720"/>
          <w:titlePg/>
          <w:docGrid w:linePitch="360"/>
        </w:sectPr>
      </w:pPr>
    </w:p>
    <w:p w14:paraId="32A6E08B" w14:textId="6AAF6128" w:rsidR="00D77297" w:rsidRDefault="00A41A67" w:rsidP="003771F9">
      <w:r w:rsidRPr="00A41A67">
        <w:rPr>
          <w:rStyle w:val="Heading1Char"/>
          <w:rFonts w:eastAsia="Calibri"/>
        </w:rPr>
        <w:t>PENDAHULUAN</w:t>
      </w:r>
      <w:r w:rsidRPr="00C90B02">
        <w:t xml:space="preserve"> </w:t>
      </w:r>
    </w:p>
    <w:p w14:paraId="0CA44108" w14:textId="000D7FD0" w:rsidR="00D77297" w:rsidRDefault="003771F9" w:rsidP="00F06CA4">
      <w:pPr>
        <w:pStyle w:val="BodyText"/>
      </w:pPr>
      <w:r>
        <w:t xml:space="preserve">Saat  ini </w:t>
      </w:r>
      <w:r w:rsidR="00DB19E2">
        <w:t xml:space="preserve">buku </w:t>
      </w:r>
      <w:r>
        <w:t xml:space="preserve">komik </w:t>
      </w:r>
      <w:r w:rsidR="0003722B">
        <w:t>adalah</w:t>
      </w:r>
      <w:r>
        <w:t xml:space="preserve"> salah satu bacaan yang paling di </w:t>
      </w:r>
      <w:r w:rsidR="0003722B">
        <w:t>sukai oleh semua kalangan</w:t>
      </w:r>
      <w:r>
        <w:t xml:space="preserve">. Selain ceritanya </w:t>
      </w:r>
      <w:r w:rsidR="0003722B">
        <w:t>dengan penjabaran yang ringkas dan padat</w:t>
      </w:r>
      <w:r>
        <w:t xml:space="preserve">, dalam komik juga terdapat gambar-gambar yang menarik. Menurut Atmakusumah dalam Puspita (2009: 15) kata komik diambil dari bahasa Perancis </w:t>
      </w:r>
      <w:r w:rsidRPr="003771F9">
        <w:rPr>
          <w:i/>
          <w:iCs/>
        </w:rPr>
        <w:t>comique</w:t>
      </w:r>
      <w:r>
        <w:t xml:space="preserve"> sebagai kata sifat yang berarti ‘lucu’ atau ‘menggelikan’, dan sebagai kata benda yang artinya </w:t>
      </w:r>
      <w:r w:rsidR="00DB19E2">
        <w:t xml:space="preserve">badut atau </w:t>
      </w:r>
      <w:r>
        <w:t xml:space="preserve">pelawak. </w:t>
      </w:r>
      <w:r w:rsidRPr="003771F9">
        <w:rPr>
          <w:i/>
          <w:iCs/>
        </w:rPr>
        <w:t>Comique</w:t>
      </w:r>
      <w:r>
        <w:t xml:space="preserve"> itu sendiri berasal dari bahasa Yunani yaitu </w:t>
      </w:r>
      <w:r w:rsidRPr="003771F9">
        <w:rPr>
          <w:i/>
          <w:iCs/>
        </w:rPr>
        <w:t>komikos</w:t>
      </w:r>
      <w:r>
        <w:t>. Disebut dengan komik karena pada zaman dahulu cerita komik mengacu kepada cerita-cerita humoristis atau satiris untuk menghibur khalayak.</w:t>
      </w:r>
      <w:r w:rsidR="00F06CA4">
        <w:t xml:space="preserve"> </w:t>
      </w:r>
      <w:r w:rsidR="00055861">
        <w:t xml:space="preserve">Media </w:t>
      </w:r>
      <w:r w:rsidR="00DB19E2">
        <w:t xml:space="preserve">buku </w:t>
      </w:r>
      <w:r w:rsidR="00055861">
        <w:t>k</w:t>
      </w:r>
      <w:r>
        <w:t xml:space="preserve">omik sebagai </w:t>
      </w:r>
      <w:r w:rsidR="00DB19E2">
        <w:t xml:space="preserve">visualisasi dari </w:t>
      </w:r>
      <w:r>
        <w:t xml:space="preserve">gambar </w:t>
      </w:r>
      <w:r w:rsidR="00DB19E2">
        <w:t>t</w:t>
      </w:r>
      <w:r>
        <w:t xml:space="preserve">erjajar dalam urutan yang di sengaja, yang </w:t>
      </w:r>
      <w:r w:rsidR="00DB19E2">
        <w:t>bermaksud menginformasikan</w:t>
      </w:r>
      <w:r>
        <w:t xml:space="preserve"> dan menghasilkan respon estetik </w:t>
      </w:r>
      <w:r w:rsidR="00DB19E2">
        <w:t xml:space="preserve">serta </w:t>
      </w:r>
      <w:r w:rsidR="00055861">
        <w:t xml:space="preserve">dirancang untuk memberikan hiburan kepada para pembaca (Mc Cloud, 2010: 7; </w:t>
      </w:r>
      <w:r>
        <w:t>Supriyanta 2015: 32). Tujuan utama pe</w:t>
      </w:r>
      <w:r w:rsidR="00DB19E2">
        <w:t>rancangan sebuah buku</w:t>
      </w:r>
      <w:r>
        <w:t xml:space="preserve"> komik </w:t>
      </w:r>
      <w:r w:rsidR="00DB19E2">
        <w:t>yaitu</w:t>
      </w:r>
      <w:r>
        <w:t xml:space="preserve"> untuk memberikan </w:t>
      </w:r>
      <w:r w:rsidR="00DB19E2">
        <w:t>pengetahuan</w:t>
      </w:r>
      <w:r>
        <w:t xml:space="preserve"> dan menghibur pembaca dengan bacaan yang mudah di</w:t>
      </w:r>
      <w:r w:rsidR="00DB19E2">
        <w:t>pahami</w:t>
      </w:r>
      <w:r>
        <w:t>.</w:t>
      </w:r>
      <w:r w:rsidR="0003722B">
        <w:t xml:space="preserve"> Sejalan dengan hal itu, komik dikembangkan sebagai media untuk menyampaikan pesan penting seperti pengenalan peristiwa-peristiwa sejarah menjadi solusi yang tepat bagi generasi muda untuk tetap memaknai sejarah bangsanya sendiri dan memunculkan nasionalismenya.</w:t>
      </w:r>
    </w:p>
    <w:p w14:paraId="1802B1A0" w14:textId="22FEF2BF" w:rsidR="00D77297" w:rsidRDefault="0003722B" w:rsidP="0072162B">
      <w:pPr>
        <w:pStyle w:val="BodyText"/>
      </w:pPr>
      <w:r>
        <w:t xml:space="preserve">Ada beberapa peneliti dan desainer grafis yang telah mengembangkan cerita-cerita sejarah ke dalam media komik, terutama sebagai salah satu tawaran baru pada media pembelajaran di sekolah, </w:t>
      </w:r>
      <w:r w:rsidR="0072162B">
        <w:t xml:space="preserve">salah satunya </w:t>
      </w:r>
      <w:r>
        <w:t>seperti dibuatnya komik Rengasdengklok yang mendapat respon cukup baik pada kalangan SMA dan SMP</w:t>
      </w:r>
      <w:r w:rsidR="0072162B">
        <w:t xml:space="preserve"> (Rosalinda: 2019). Namun belum banyak sejarah peristiwa perjuangan rakyat daerah yang dijadikan komik. Artikel ini merupakan sarian dari penelitian mengenai perancangan buku komik tentang peristiwa Geger Cilegon tahun 1888. Dipilihnya peristiwa sejarah ini karena peristiwa ini mengajarkan banyak hal yang penting dimaknai oleh generasi muda (usia rentang 17 sampai 18 tahun) saat ini, yakni tentang semangat perjuangan, keteguhan berakhlak, beragama, dan bernegara.</w:t>
      </w:r>
      <w:r w:rsidR="00DB19E2">
        <w:t xml:space="preserve"> Pada peristiwa</w:t>
      </w:r>
      <w:r w:rsidR="00DB19E2" w:rsidRPr="00DB19E2">
        <w:t xml:space="preserve"> Geger Cilegon 1888 sebuah ajakan para tokoh agama Banten, dapat menarik dan meyakinkan banyak masyarakat untuk melawan Kolonial Belanda pada saat itu, sedangkan mereka rata-rata tidak terlatih dalam pendidikan militer. Penyerangan tersebut juga memiliki penyusunan strategi yang sangat matang dibandingkan penyerangan pendahulunya. Strategi yang digunakan ialah perumpamaan layaknya bidak permainan catur, dimana semua pemimpin kelompok memiliki peran yang berbeda-beda. Persiapan pun disiapkan secara matang, mulai dari latihan pencak silat dan pengumpulan senjata golok dan tombak yang akan mereka gunakan untuk penyerangan. Saat itu di lain sisi Kolonial Belanda sudah menggunakan senjata api sebagai senjata mereka.</w:t>
      </w:r>
    </w:p>
    <w:p w14:paraId="3FDD33DC" w14:textId="3E022117" w:rsidR="006E0A51" w:rsidRDefault="006E0A51" w:rsidP="006E0A51">
      <w:pPr>
        <w:pStyle w:val="BodyText"/>
      </w:pPr>
      <w:r>
        <w:t xml:space="preserve">Peristiwa Geger Cilegon 1888 ialah sebuah peristiwa sejarah yang disebut salah satu peristiwa penyerangan </w:t>
      </w:r>
      <w:r w:rsidR="000C2F6C">
        <w:t xml:space="preserve">masyarakat </w:t>
      </w:r>
      <w:r>
        <w:t xml:space="preserve">tani terbesar setelah </w:t>
      </w:r>
      <w:r w:rsidR="000C2F6C">
        <w:t>usainya</w:t>
      </w:r>
      <w:r>
        <w:t xml:space="preserve"> Kesultanan Banten 1813 oleh VOC dan sebelum </w:t>
      </w:r>
      <w:r w:rsidR="000C2F6C">
        <w:t xml:space="preserve">terjadinya </w:t>
      </w:r>
      <w:r>
        <w:t xml:space="preserve">peristiwa Kaum Tani 1926 di Anyer. Peristiwa tersebut dipelopori oleh beberapa </w:t>
      </w:r>
      <w:r w:rsidR="000C2F6C">
        <w:t>pemuka</w:t>
      </w:r>
      <w:r>
        <w:t xml:space="preserve"> agama </w:t>
      </w:r>
      <w:r w:rsidR="00DB19E2">
        <w:t xml:space="preserve">di </w:t>
      </w:r>
      <w:r>
        <w:t xml:space="preserve">Banten. </w:t>
      </w:r>
      <w:r w:rsidR="000C2F6C">
        <w:t>Penyebab terjadinya</w:t>
      </w:r>
      <w:r>
        <w:t xml:space="preserve"> peristiwa </w:t>
      </w:r>
      <w:r w:rsidR="000C2F6C">
        <w:t>tersebut</w:t>
      </w:r>
      <w:r>
        <w:t xml:space="preserve"> </w:t>
      </w:r>
      <w:r w:rsidR="000C2F6C">
        <w:t>salah satunya dikarenakaan unsur</w:t>
      </w:r>
      <w:r>
        <w:t xml:space="preserve"> keagamaan. </w:t>
      </w:r>
      <w:r w:rsidR="003C2F2F">
        <w:t>Rakyat</w:t>
      </w:r>
      <w:r>
        <w:t xml:space="preserve"> </w:t>
      </w:r>
      <w:r w:rsidR="003C2F2F">
        <w:t>telah</w:t>
      </w:r>
      <w:r>
        <w:t xml:space="preserve"> lama</w:t>
      </w:r>
      <w:r w:rsidR="003C2F2F">
        <w:t xml:space="preserve"> berkeinginan</w:t>
      </w:r>
      <w:r>
        <w:t xml:space="preserve"> untuk merdeka dari penjajahan Belanda, </w:t>
      </w:r>
      <w:r w:rsidR="003C2F2F">
        <w:t>sebab</w:t>
      </w:r>
      <w:r>
        <w:t xml:space="preserve"> rakyat</w:t>
      </w:r>
      <w:r w:rsidR="003C2F2F">
        <w:t xml:space="preserve"> Banten</w:t>
      </w:r>
      <w:r>
        <w:t xml:space="preserve"> yang seluruhnya </w:t>
      </w:r>
      <w:r w:rsidR="003C2F2F">
        <w:t>beragama islam</w:t>
      </w:r>
      <w:r>
        <w:t xml:space="preserve"> merasa semakin </w:t>
      </w:r>
      <w:r w:rsidR="003C2F2F">
        <w:t>tertindas</w:t>
      </w:r>
      <w:r>
        <w:t xml:space="preserve"> oleh </w:t>
      </w:r>
      <w:r w:rsidR="003C2F2F">
        <w:t>jajahan</w:t>
      </w:r>
      <w:r>
        <w:t xml:space="preserve"> Belanda. Perjuangan </w:t>
      </w:r>
      <w:r w:rsidR="006D0AB5">
        <w:t xml:space="preserve">rakyat untuk melakukan pemberontakan </w:t>
      </w:r>
      <w:r>
        <w:t xml:space="preserve">juga terinsipirasi dari semangat perjuangan pendahulunya, seperti perlawanan Sultan Ageng Tirtayasa, </w:t>
      </w:r>
      <w:r w:rsidR="006D0AB5">
        <w:t>walaupun</w:t>
      </w:r>
      <w:r>
        <w:t xml:space="preserve"> </w:t>
      </w:r>
      <w:r w:rsidR="006D0AB5">
        <w:t>pada akhirnya</w:t>
      </w:r>
      <w:r>
        <w:t xml:space="preserve"> itu gagal. </w:t>
      </w:r>
      <w:r w:rsidR="006D0AB5">
        <w:t>Mereka memiliki keteguhan bahwasanya dalam</w:t>
      </w:r>
      <w:r>
        <w:t xml:space="preserve"> </w:t>
      </w:r>
      <w:r w:rsidR="006D0AB5">
        <w:t>sebuah</w:t>
      </w:r>
      <w:r>
        <w:t xml:space="preserve"> perang,</w:t>
      </w:r>
      <w:r w:rsidR="006D0AB5">
        <w:t xml:space="preserve"> pastilah</w:t>
      </w:r>
      <w:r>
        <w:t xml:space="preserve"> </w:t>
      </w:r>
      <w:r w:rsidR="006D0AB5">
        <w:t>terus berkelanjutan</w:t>
      </w:r>
      <w:r>
        <w:t xml:space="preserve">, </w:t>
      </w:r>
      <w:r w:rsidR="006D0AB5">
        <w:t>tidak serta-merta menuju pada kemenangan, dan saling</w:t>
      </w:r>
      <w:r>
        <w:t xml:space="preserve"> </w:t>
      </w:r>
      <w:r w:rsidR="006D0AB5">
        <w:t>meng</w:t>
      </w:r>
      <w:r>
        <w:t xml:space="preserve">inspirasi. </w:t>
      </w:r>
    </w:p>
    <w:p w14:paraId="45C1DE30" w14:textId="21A50E81" w:rsidR="006E0A51" w:rsidRDefault="006E0A51" w:rsidP="004122ED">
      <w:pPr>
        <w:pStyle w:val="BodyText"/>
      </w:pPr>
      <w:r>
        <w:t xml:space="preserve"> Rakyat</w:t>
      </w:r>
      <w:r w:rsidR="006D0AB5">
        <w:t xml:space="preserve"> saat itu</w:t>
      </w:r>
      <w:r>
        <w:t xml:space="preserve"> merasa </w:t>
      </w:r>
      <w:r w:rsidR="006D0AB5">
        <w:t xml:space="preserve">semakin </w:t>
      </w:r>
      <w:r>
        <w:t xml:space="preserve">mendapat </w:t>
      </w:r>
      <w:r w:rsidR="006D0AB5">
        <w:t>peluang</w:t>
      </w:r>
      <w:r>
        <w:t xml:space="preserve"> un</w:t>
      </w:r>
      <w:r w:rsidR="006D0AB5">
        <w:t>tuk mengadakan pemberontakan</w:t>
      </w:r>
      <w:r>
        <w:t xml:space="preserve"> itu karena </w:t>
      </w:r>
      <w:r w:rsidR="00DB19E2">
        <w:t>muncul</w:t>
      </w:r>
      <w:r>
        <w:t xml:space="preserve">nya pemimpin baru yang </w:t>
      </w:r>
      <w:r w:rsidR="006D0AB5">
        <w:t>kembali</w:t>
      </w:r>
      <w:r>
        <w:t xml:space="preserve"> dari Mekah, </w:t>
      </w:r>
      <w:r w:rsidR="006D0AB5">
        <w:t>yaitu</w:t>
      </w:r>
      <w:r>
        <w:t xml:space="preserve"> Haji Wasyid. Di Mekah</w:t>
      </w:r>
      <w:r w:rsidR="001624EE">
        <w:t>-pun</w:t>
      </w:r>
      <w:r>
        <w:t xml:space="preserve">, </w:t>
      </w:r>
      <w:r w:rsidR="001624EE">
        <w:t>gagasan yang matang</w:t>
      </w:r>
      <w:r>
        <w:t xml:space="preserve"> tentang </w:t>
      </w:r>
      <w:r w:rsidR="001624EE">
        <w:t>memerdekakan diri</w:t>
      </w:r>
      <w:r>
        <w:t xml:space="preserve"> dari penjajah </w:t>
      </w:r>
      <w:r w:rsidR="001624EE">
        <w:t xml:space="preserve">sering </w:t>
      </w:r>
      <w:r>
        <w:t xml:space="preserve">menjadi tema diskusi. </w:t>
      </w:r>
      <w:r w:rsidR="001624EE">
        <w:t>Hal ini ditambah dengan semakin semena-menanya Belanda dalam membuat peraturan untuk rakyat</w:t>
      </w:r>
      <w:r>
        <w:t xml:space="preserve">, </w:t>
      </w:r>
      <w:r w:rsidR="001624EE">
        <w:t>salah satunya</w:t>
      </w:r>
      <w:r>
        <w:t xml:space="preserve"> </w:t>
      </w:r>
      <w:r w:rsidR="001624EE">
        <w:t>dilarangnya</w:t>
      </w:r>
      <w:r>
        <w:t xml:space="preserve"> </w:t>
      </w:r>
      <w:r w:rsidR="001624EE">
        <w:t>ber</w:t>
      </w:r>
      <w:r>
        <w:t>shalawat</w:t>
      </w:r>
      <w:r w:rsidR="001624EE">
        <w:t xml:space="preserve"> dan adzan</w:t>
      </w:r>
      <w:r>
        <w:t xml:space="preserve">. </w:t>
      </w:r>
      <w:r w:rsidR="001624EE">
        <w:t>Pemberontakan ni</w:t>
      </w:r>
      <w:r>
        <w:t xml:space="preserve"> disebut sebagai Geger Cilegon karena penyerangan pada malam itu membuat geger para Kolonial Belanda</w:t>
      </w:r>
      <w:r w:rsidR="001624EE">
        <w:t xml:space="preserve"> di daerah Cilegon, Banten</w:t>
      </w:r>
      <w:r>
        <w:t xml:space="preserve">. </w:t>
      </w:r>
      <w:r w:rsidR="001624EE">
        <w:t>Peristiwa Geger Cilegon disusun</w:t>
      </w:r>
      <w:r>
        <w:t xml:space="preserve"> </w:t>
      </w:r>
      <w:r w:rsidR="001624EE">
        <w:t xml:space="preserve">dengan strategi yang matang, dilakukan </w:t>
      </w:r>
      <w:r>
        <w:t xml:space="preserve">secara </w:t>
      </w:r>
      <w:r w:rsidR="001624EE">
        <w:t>mendadak dan diam-diam</w:t>
      </w:r>
      <w:r>
        <w:t xml:space="preserve"> tanpa sepengatahuan Belanda</w:t>
      </w:r>
      <w:r w:rsidR="001624EE">
        <w:t>.</w:t>
      </w:r>
      <w:r w:rsidR="004122ED">
        <w:t xml:space="preserve"> </w:t>
      </w:r>
      <w:r w:rsidR="003A337B">
        <w:t xml:space="preserve">Agar penyerangan terhadap Kolonial </w:t>
      </w:r>
      <w:r w:rsidR="003A337B">
        <w:lastRenderedPageBreak/>
        <w:t xml:space="preserve">Belanda tersebut tidak berakhir sia-sia seperti penyerangan-penyerangan terdahulu. </w:t>
      </w:r>
      <w:r w:rsidR="004122ED">
        <w:t>Sebelumnya</w:t>
      </w:r>
      <w:r>
        <w:t xml:space="preserve">, Banten </w:t>
      </w:r>
      <w:r w:rsidR="004122ED">
        <w:t xml:space="preserve">dilanda </w:t>
      </w:r>
      <w:r>
        <w:t xml:space="preserve">wabah kekeringan sekitar tahun 1882 dan 1883. </w:t>
      </w:r>
      <w:r w:rsidR="004122ED">
        <w:t>Saat</w:t>
      </w:r>
      <w:r>
        <w:t xml:space="preserve"> itu, wilayah Banten sudah dalam cengkraman Kolonial Belanda. Pada tanggal 26 Agustus 1883 Gunung Krakatau meletus. Semua desa di tepi pantai musnah </w:t>
      </w:r>
      <w:r w:rsidR="004122ED">
        <w:t>diterjang</w:t>
      </w:r>
      <w:r>
        <w:t xml:space="preserve"> air laut, desa-desa lainnya hancur, dan ribuan penduduk mati terbunuh. Kerusakan </w:t>
      </w:r>
      <w:r w:rsidR="004122ED">
        <w:t>amat parah</w:t>
      </w:r>
      <w:r>
        <w:t xml:space="preserve"> </w:t>
      </w:r>
      <w:r w:rsidR="004122ED">
        <w:t>terjadi di</w:t>
      </w:r>
      <w:r>
        <w:t xml:space="preserve"> </w:t>
      </w:r>
      <w:r w:rsidR="004122ED">
        <w:t xml:space="preserve">sekitar </w:t>
      </w:r>
      <w:r>
        <w:t>Kewedanaan Anya</w:t>
      </w:r>
      <w:r w:rsidR="004122ED">
        <w:t>r</w:t>
      </w:r>
      <w:r>
        <w:t>, sehingga untuk memulihkan roda pemerintahan Belanda, Kantor Kewedanaan dipindahkan ke Cilegon.</w:t>
      </w:r>
    </w:p>
    <w:p w14:paraId="3975B061" w14:textId="104228D5" w:rsidR="006E0A51" w:rsidRDefault="003A337B" w:rsidP="006E0A51">
      <w:pPr>
        <w:pStyle w:val="BodyText"/>
      </w:pPr>
      <w:r>
        <w:t xml:space="preserve">Peristiwa ini dimulai </w:t>
      </w:r>
      <w:r w:rsidR="006E0A51">
        <w:t>ketika Banten dikuasai oleh Belanda. Wilayah Banten merupakan wilayah yang memiliki keagamaan Islam yang kuat. Keseharian masyarakat lekat dengan ibadah shalat berjamaah, diramaikannya langgar</w:t>
      </w:r>
      <w:r>
        <w:t xml:space="preserve">/ </w:t>
      </w:r>
      <w:r w:rsidR="006E0A51">
        <w:t>masjid, dihidupkannya tolong-menolong di antara sekampung dikarenakan perbaikan nasib masyarakat saat itu tidak akan diharapkan dari para pemimpin abtenar bangsa yang bergelar Adipati, Patih, Wedana, dan Asisten Wedana yang lebih membela Belanda daripada rakyat.</w:t>
      </w:r>
      <w:r>
        <w:t xml:space="preserve"> Pada 1885</w:t>
      </w:r>
      <w:r w:rsidR="006E0A51">
        <w:t xml:space="preserve"> Belanda juga mendiskriminasi rakyat</w:t>
      </w:r>
      <w:r>
        <w:t>, salah satunya</w:t>
      </w:r>
      <w:r w:rsidR="006E0A51">
        <w:t xml:space="preserve"> dengan mem</w:t>
      </w:r>
      <w:r>
        <w:t>usnahkan</w:t>
      </w:r>
      <w:r w:rsidR="006E0A51">
        <w:t xml:space="preserve"> </w:t>
      </w:r>
      <w:r>
        <w:t xml:space="preserve">kerbau sebagai hewan </w:t>
      </w:r>
      <w:r w:rsidR="006E0A51">
        <w:t>ternak</w:t>
      </w:r>
      <w:r>
        <w:t xml:space="preserve"> milik rakyat</w:t>
      </w:r>
      <w:r w:rsidR="006E0A51">
        <w:t xml:space="preserve">. </w:t>
      </w:r>
      <w:r w:rsidR="002E364C">
        <w:t>Hal itu disebabkan karena</w:t>
      </w:r>
      <w:r w:rsidR="006E0A51">
        <w:t xml:space="preserve"> kerbau merupakan  hewan</w:t>
      </w:r>
      <w:r w:rsidR="002E364C">
        <w:t xml:space="preserve"> yang menjadi sumber</w:t>
      </w:r>
      <w:r w:rsidR="006E0A51">
        <w:t xml:space="preserve"> mata pencaharian, </w:t>
      </w:r>
      <w:r w:rsidR="002E364C">
        <w:t>yakni sebagai</w:t>
      </w:r>
      <w:r w:rsidR="006E0A51">
        <w:t xml:space="preserve"> pembajak sawah. </w:t>
      </w:r>
    </w:p>
    <w:p w14:paraId="100FD0FE" w14:textId="35E439D3" w:rsidR="00DB19E2" w:rsidRDefault="00DB19E2" w:rsidP="005A60D4">
      <w:pPr>
        <w:pStyle w:val="BodyText"/>
      </w:pPr>
      <w:r>
        <w:t xml:space="preserve">Haji Wasyid dikenal sebagai seorang tokoh yang selalu dekat dengan rakyat. Ia secara </w:t>
      </w:r>
      <w:r w:rsidR="003D2AAD">
        <w:t>gamblang</w:t>
      </w:r>
      <w:r>
        <w:t xml:space="preserve"> ia menunjukan rasa </w:t>
      </w:r>
      <w:r w:rsidR="003D2AAD">
        <w:t>kebenciannya</w:t>
      </w:r>
      <w:r>
        <w:t xml:space="preserve"> </w:t>
      </w:r>
      <w:r w:rsidR="003D2AAD">
        <w:t>pada</w:t>
      </w:r>
      <w:r>
        <w:t xml:space="preserve"> Belanda. </w:t>
      </w:r>
      <w:r w:rsidR="00587578">
        <w:t>Sikap karismatik dalam</w:t>
      </w:r>
      <w:r w:rsidR="00587578" w:rsidRPr="00587578">
        <w:t xml:space="preserve"> memimpin pemberontakan </w:t>
      </w:r>
      <w:r w:rsidR="00587578">
        <w:t>pada</w:t>
      </w:r>
      <w:r w:rsidR="00587578" w:rsidRPr="00587578">
        <w:t xml:space="preserve"> Belanda sangat menarik perhatian</w:t>
      </w:r>
      <w:r w:rsidR="00587578">
        <w:t xml:space="preserve"> rakyat.</w:t>
      </w:r>
      <w:r w:rsidR="00587578" w:rsidRPr="00587578">
        <w:t xml:space="preserve"> </w:t>
      </w:r>
      <w:r w:rsidR="00587578">
        <w:t>Sehingga ia</w:t>
      </w:r>
      <w:r w:rsidR="00587578" w:rsidRPr="00587578">
        <w:t xml:space="preserve"> dapat menggerakkan pengikutnya</w:t>
      </w:r>
      <w:r w:rsidR="00587578">
        <w:t xml:space="preserve"> (seluruh rakyat</w:t>
      </w:r>
      <w:r w:rsidR="00587578" w:rsidRPr="00587578">
        <w:t xml:space="preserve"> Banten</w:t>
      </w:r>
      <w:r w:rsidR="00587578">
        <w:t>)</w:t>
      </w:r>
      <w:r w:rsidR="00587578" w:rsidRPr="00587578">
        <w:t xml:space="preserve"> untuk </w:t>
      </w:r>
      <w:r w:rsidR="00587578">
        <w:t>mengadakan</w:t>
      </w:r>
      <w:r w:rsidR="00587578" w:rsidRPr="00587578">
        <w:t xml:space="preserve"> </w:t>
      </w:r>
      <w:r w:rsidR="00587578">
        <w:t>pemberontakan (Ansor, 2020: 50)</w:t>
      </w:r>
      <w:r w:rsidR="00587578" w:rsidRPr="00587578">
        <w:t xml:space="preserve">. </w:t>
      </w:r>
      <w:r>
        <w:t xml:space="preserve">Haji Wasyid </w:t>
      </w:r>
      <w:r w:rsidR="00C603BB">
        <w:t>tidak terburu-buru melakukan pemberontakan karena ingin memikirkan strategi yang matang</w:t>
      </w:r>
      <w:r>
        <w:t xml:space="preserve">. Dari para pendahulunya, </w:t>
      </w:r>
      <w:r w:rsidR="003D2AAD">
        <w:t>terjadi</w:t>
      </w:r>
      <w:r>
        <w:t xml:space="preserve"> kekalahan demi kekalahan yang selalu menimpa pejuang</w:t>
      </w:r>
      <w:r w:rsidR="003D2AAD">
        <w:t>,</w:t>
      </w:r>
      <w:r>
        <w:t xml:space="preserve"> diakibatkan antara lain: </w:t>
      </w:r>
      <w:r w:rsidR="003D2AAD">
        <w:t xml:space="preserve">stategi yang kurang matang, </w:t>
      </w:r>
      <w:r>
        <w:t>kekuatan pejuang yang kurang memadai,</w:t>
      </w:r>
      <w:r w:rsidR="003D2AAD">
        <w:t xml:space="preserve"> penyerangan selalu pada siang hari (saat Belanda aktif berjaga),</w:t>
      </w:r>
      <w:r>
        <w:t xml:space="preserve"> </w:t>
      </w:r>
      <w:r w:rsidR="003D2AAD">
        <w:t>p</w:t>
      </w:r>
      <w:r>
        <w:t xml:space="preserve">ara pejuang yang bergerak sendiri-sendiri tanpa sasaran yang jelas, dan persenjataan yang </w:t>
      </w:r>
      <w:r w:rsidR="003D2AAD">
        <w:t xml:space="preserve">masih </w:t>
      </w:r>
      <w:r>
        <w:t xml:space="preserve"> tradisional</w:t>
      </w:r>
      <w:r w:rsidR="003D2AAD">
        <w:t>,</w:t>
      </w:r>
      <w:r>
        <w:t xml:space="preserve"> sedangkan Belanda memiliki persenjataan </w:t>
      </w:r>
      <w:r w:rsidR="003D2AAD">
        <w:t xml:space="preserve">lengkap </w:t>
      </w:r>
      <w:r>
        <w:t xml:space="preserve">yang modern. </w:t>
      </w:r>
      <w:r w:rsidR="003D2AAD">
        <w:t>Tindakan</w:t>
      </w:r>
      <w:r w:rsidR="005A60D4">
        <w:t xml:space="preserve"> </w:t>
      </w:r>
      <w:r>
        <w:t xml:space="preserve">pertama yang ditempuhnya adalah merintis kesadaran para ulama dan rakyat tentang arti kemerdekaan dan memompa semangat juang mereka, serta menekankan pentingnya persatuan dan kesatuan di antara </w:t>
      </w:r>
      <w:r w:rsidR="005A60D4">
        <w:t>masyarakat</w:t>
      </w:r>
      <w:r>
        <w:t xml:space="preserve"> (Hamid, 1987: 78).</w:t>
      </w:r>
    </w:p>
    <w:p w14:paraId="7D13EF1A" w14:textId="0F8B3523" w:rsidR="00DB19E2" w:rsidRDefault="00DB19E2" w:rsidP="00E95F50">
      <w:pPr>
        <w:pStyle w:val="BodyText"/>
      </w:pPr>
      <w:r>
        <w:t xml:space="preserve">Pada 1884, </w:t>
      </w:r>
      <w:r w:rsidR="005A60D4">
        <w:t>perundingan</w:t>
      </w:r>
      <w:r>
        <w:t xml:space="preserve"> rahasia pertama pun dilakukan di kediaman Haji Wasyid </w:t>
      </w:r>
      <w:r w:rsidR="005A60D4">
        <w:t>dan</w:t>
      </w:r>
      <w:r>
        <w:t xml:space="preserve"> berlanjut hingga pertemuan ke enam yaitu pada 24 Juni 1888. Isi dari enam pertemuan tersebut ialah membahas strategi yang akan mereka gunakan untuk penyerangan, baik dari pembagian kelompok, lokasi jalan yang mereka pilih, dan juga senjata apa yang akan mereka gunakan dalam perjuangan tersebut. Lokasi dari perjuangan tersebut terjadi di sekitaran Banten, meliputi Bojonegara, </w:t>
      </w:r>
      <w:r w:rsidR="005A60D4">
        <w:t xml:space="preserve">Beji, Cilegon dan </w:t>
      </w:r>
      <w:r>
        <w:t>Saneja. Namun pusat dari penyerangan tersebut ialah Cilegon karena pusat dari pemerintahan Kolonial Belanda berada disana. P</w:t>
      </w:r>
      <w:r w:rsidR="00122619">
        <w:t>agi</w:t>
      </w:r>
      <w:r>
        <w:t xml:space="preserve"> 9 Juli 1888, dimulailah perjuangan tersebut. </w:t>
      </w:r>
      <w:r w:rsidR="00122619">
        <w:t>Pemerintahan</w:t>
      </w:r>
      <w:r>
        <w:t xml:space="preserve"> Belanda dan Amtenar Bumiputra yang menjadi target penyerangan terkejut dengan serangan tersebut. Para pejuang berpencar sesuai rencana. Pukul 8 pagi, para pejuang sudah menguasai kota Cilegon dan berkumpul di gardu pasar. </w:t>
      </w:r>
    </w:p>
    <w:p w14:paraId="2E7D7432" w14:textId="070880E5" w:rsidR="00DB19E2" w:rsidRDefault="00DB19E2" w:rsidP="004F3537">
      <w:pPr>
        <w:pStyle w:val="BodyText"/>
      </w:pPr>
      <w:r>
        <w:t xml:space="preserve">Tanpa sepengetahuan para pejuang, Bupati Serang, Kontrolir Serang, dan Letnan </w:t>
      </w:r>
      <w:r w:rsidR="00523202">
        <w:t>V</w:t>
      </w:r>
      <w:r>
        <w:t xml:space="preserve">an </w:t>
      </w:r>
      <w:r w:rsidR="00523202">
        <w:t>S</w:t>
      </w:r>
      <w:r>
        <w:t xml:space="preserve">er Star membawa pasukan bersenjata lengkap 40 orang. Mereka menuju Kota Cilegon untuk memulai pertempuran di daerah Toyomerto. Pasukan tersebut berhasil memukul mundur para pejuang dengan </w:t>
      </w:r>
      <w:r w:rsidR="00E95F50">
        <w:t>gugur</w:t>
      </w:r>
      <w:r>
        <w:t>kan sembilan orang dari pihak pejuang dan sebagian terluka. Hal ini mematahkan moralitas para pejuang. Peristiwa ini membuat setiap pasukan induk pejuang tercerai-berai dan penyerangan pun mulai surut.</w:t>
      </w:r>
      <w:r w:rsidR="004F3537">
        <w:t xml:space="preserve"> </w:t>
      </w:r>
      <w:r>
        <w:t xml:space="preserve">Sementara itu, karena kedudukan Belanda semakin kuat di Cilegon, Haji Wasyid dan para pasukannya mengurungkan niat untuk menguasai </w:t>
      </w:r>
      <w:r w:rsidR="00E95F50">
        <w:t>C</w:t>
      </w:r>
      <w:r>
        <w:t xml:space="preserve">ilegon dan melakukan </w:t>
      </w:r>
      <w:r w:rsidRPr="00E95F50">
        <w:rPr>
          <w:i/>
          <w:iCs/>
        </w:rPr>
        <w:t xml:space="preserve">long march </w:t>
      </w:r>
      <w:r>
        <w:t xml:space="preserve">menuju arah Banten Selatan. </w:t>
      </w:r>
      <w:r w:rsidR="00E95F50">
        <w:t xml:space="preserve">Pada </w:t>
      </w:r>
      <w:r>
        <w:t>30 Juli 1888, ekspedisi tantara kolonial mengakhiri perjalanan Haji Wasyid dan pasukannya ke daerah Sumur. Para pejuang tetap memberikan perlawanan terhadap tantara kolonial meskipun akhirnya mereka dilumpuhkan.</w:t>
      </w:r>
    </w:p>
    <w:p w14:paraId="2E2777BB" w14:textId="179317E9" w:rsidR="00DE5E6D" w:rsidRDefault="00E95F50" w:rsidP="004F3537">
      <w:pPr>
        <w:pStyle w:val="BodyText"/>
      </w:pPr>
      <w:r>
        <w:t>Pada a</w:t>
      </w:r>
      <w:r w:rsidR="00DB19E2">
        <w:t>khirnya pemimpin-pemimpin perjuangan</w:t>
      </w:r>
      <w:r>
        <w:t>lah</w:t>
      </w:r>
      <w:r w:rsidR="00DB19E2">
        <w:t xml:space="preserve"> yang menjadi korban dalam pertempuran. Sebagaimana Haji Wasyid sendiri yang jelas bersalah membunuh orang. Setelah melalui proses pemeriksaan dan jelas kesalahannya, beliau dihukum gantung. Pemimpin-pemimpin penyerangan yang tidak turut bersalah membunuh orang yang berjuang karena </w:t>
      </w:r>
      <w:r w:rsidR="00DB19E2">
        <w:lastRenderedPageBreak/>
        <w:t xml:space="preserve">keyakinan, tetap kalah dalam perjuangan tidak dihukum gantung, melainkan </w:t>
      </w:r>
      <w:r>
        <w:t xml:space="preserve">diasingkan </w:t>
      </w:r>
      <w:r w:rsidR="00DE5E6D">
        <w:t>(Hamka, 2020:</w:t>
      </w:r>
      <w:r>
        <w:t xml:space="preserve"> </w:t>
      </w:r>
      <w:r w:rsidR="00DE5E6D">
        <w:t>86)</w:t>
      </w:r>
      <w:r w:rsidR="00DB19E2">
        <w:t xml:space="preserve">. </w:t>
      </w:r>
      <w:r w:rsidR="00DE5E6D">
        <w:t xml:space="preserve">Menurut Prabowo (2017) pejuang yang diasingkan berjumlah 94 orang. Tempat pengasingan antara lain: </w:t>
      </w:r>
      <w:r w:rsidR="00221746">
        <w:t xml:space="preserve">Padang, </w:t>
      </w:r>
      <w:r w:rsidR="00DE5E6D">
        <w:t xml:space="preserve">Tondano, </w:t>
      </w:r>
      <w:r w:rsidR="00221746">
        <w:t xml:space="preserve">Kupang, </w:t>
      </w:r>
      <w:r w:rsidR="00DE5E6D">
        <w:t xml:space="preserve">Gorontalo, </w:t>
      </w:r>
      <w:r w:rsidR="00221746">
        <w:t>Kema (Minahasa)</w:t>
      </w:r>
      <w:r w:rsidR="00DE5E6D">
        <w:t xml:space="preserve">, Salayar, </w:t>
      </w:r>
      <w:r w:rsidR="00221746">
        <w:t xml:space="preserve">Balangnipa (Sinjai), </w:t>
      </w:r>
      <w:r w:rsidR="00DE5E6D">
        <w:t xml:space="preserve">Padang Sidempuan, </w:t>
      </w:r>
      <w:r w:rsidR="00221746">
        <w:t xml:space="preserve">Ternate, </w:t>
      </w:r>
      <w:r w:rsidR="00DE5E6D">
        <w:t xml:space="preserve">Maros, Ambon, </w:t>
      </w:r>
      <w:r w:rsidR="00221746">
        <w:t xml:space="preserve">payakumbuh, </w:t>
      </w:r>
      <w:r w:rsidR="00DE5E6D">
        <w:t xml:space="preserve">Muntok, </w:t>
      </w:r>
      <w:r w:rsidR="00221746">
        <w:t xml:space="preserve">Manado, </w:t>
      </w:r>
      <w:r w:rsidR="00DE5E6D">
        <w:t xml:space="preserve">Banda, </w:t>
      </w:r>
      <w:r w:rsidR="00221746">
        <w:t xml:space="preserve">Bukittinggi, </w:t>
      </w:r>
      <w:r w:rsidR="00DE5E6D">
        <w:t xml:space="preserve">Bantaeng, Manado, Bengkulu, </w:t>
      </w:r>
      <w:r w:rsidR="00221746">
        <w:t xml:space="preserve">Pacitan, </w:t>
      </w:r>
      <w:r w:rsidR="00DE5E6D">
        <w:t>Pariaman,</w:t>
      </w:r>
      <w:r w:rsidR="00221746">
        <w:t xml:space="preserve"> dan</w:t>
      </w:r>
      <w:r w:rsidR="00DE5E6D">
        <w:t xml:space="preserve"> Saparua</w:t>
      </w:r>
      <w:r w:rsidR="00221746">
        <w:t xml:space="preserve">. </w:t>
      </w:r>
      <w:r w:rsidR="00DE5E6D">
        <w:t xml:space="preserve">Setelah penyerangan berhasil dipadamkan, </w:t>
      </w:r>
      <w:r w:rsidR="00221746">
        <w:t xml:space="preserve">dikeluarkan </w:t>
      </w:r>
      <w:r w:rsidR="00DE5E6D">
        <w:t xml:space="preserve">sebuah instruksi </w:t>
      </w:r>
      <w:r w:rsidR="00221746">
        <w:t>untuk</w:t>
      </w:r>
      <w:r w:rsidR="00DE5E6D">
        <w:t xml:space="preserve"> segenap Amtenar</w:t>
      </w:r>
      <w:r w:rsidR="00221746">
        <w:t xml:space="preserve">. </w:t>
      </w:r>
      <w:r w:rsidR="00DE5E6D">
        <w:t xml:space="preserve">Kolonial Belanda dan Bumiputra </w:t>
      </w:r>
      <w:r w:rsidR="00221746">
        <w:t>diharapkan</w:t>
      </w:r>
      <w:r w:rsidR="00DE5E6D">
        <w:t xml:space="preserve"> selalu berhati-hati menjaga perasaan penduduk</w:t>
      </w:r>
      <w:r w:rsidR="00221746">
        <w:t xml:space="preserve"> muslim</w:t>
      </w:r>
      <w:r w:rsidR="00DE5E6D">
        <w:t>. Harus dijaga hati kiyai-kiyai yang amat berpengaruh kepada pengikutnya. Jangan terburu</w:t>
      </w:r>
      <w:r w:rsidR="00221746">
        <w:t>-buru</w:t>
      </w:r>
      <w:r w:rsidR="00DE5E6D">
        <w:t xml:space="preserve"> menjalankan sebuah peraturan, sebelum ditinjau kehendak dan perasaan penduduk (Hamka, 2020: 86).</w:t>
      </w:r>
    </w:p>
    <w:p w14:paraId="2ABF86E3" w14:textId="71F78A1A" w:rsidR="00DE5E6D" w:rsidRDefault="00DE5E6D" w:rsidP="00390B44">
      <w:pPr>
        <w:pStyle w:val="BodyText"/>
      </w:pPr>
      <w:r>
        <w:t>Tokoh-Tokoh Utama dalam Peristiwa Geger Cilegon 1888, yaitu Haji Abdul Karim, Haji Tubagus Ismail, Haji Marjuki dan Haji Wasyid.</w:t>
      </w:r>
      <w:r w:rsidR="00587578">
        <w:t xml:space="preserve"> </w:t>
      </w:r>
      <w:r w:rsidR="00C603BB">
        <w:t>Tokoh  utama dalam perancangan buku komik ini yaitu Haji Wasyid</w:t>
      </w:r>
      <w:r>
        <w:t xml:space="preserve">. Haji Wasyid baru tampil sebagai pemimpin perjuangan beberapa tahun sebelum perjuangan itu dimulai. Haji Wasyid merupakan teman dekat dari Haji Tubagus Ismail. Diketahui Haji Wasyid cukup lihai untuk menarik keuntungan dari suasana kebangkitan agama </w:t>
      </w:r>
      <w:r w:rsidR="00712D55">
        <w:t>di</w:t>
      </w:r>
      <w:r>
        <w:t xml:space="preserve"> lingkungannya</w:t>
      </w:r>
      <w:r w:rsidR="00712D55">
        <w:t>. Hal ini dilakukan</w:t>
      </w:r>
      <w:r>
        <w:t xml:space="preserve"> dengan mengidentifikasikan urusan-urusan pribadinya dengan kepentingan bersama masyarakat. Haji Wasyid merupakan orang yang sangat berpengaruh, tidak hanya sebagai guru agama melainkan juga karena kepribadiannya yang kuat. Selain itu, Haji Wasyid dikenal sebagai orang yang mudah terpancing emosi dengan memiliki kecenderungan kepada hal mistik. Haji Wasyid berasal dari keluarga pejuang. Ayahnya, Abas, turut dalam perjuangan Wakhia pada tahun 1850 (Kartodirdjo, 2015: 205</w:t>
      </w:r>
      <w:r w:rsidR="00712D55">
        <w:t xml:space="preserve">; wawancara dengan Asep Softwatullah pada </w:t>
      </w:r>
      <w:r w:rsidR="00712D55">
        <w:rPr>
          <w:sz w:val="24"/>
          <w:szCs w:val="24"/>
        </w:rPr>
        <w:t>5 Desember 2019</w:t>
      </w:r>
      <w:r>
        <w:t>).</w:t>
      </w:r>
      <w:r w:rsidR="004F3537">
        <w:t xml:space="preserve"> </w:t>
      </w:r>
      <w:r>
        <w:t xml:space="preserve">Haji Wasyid, dilahirkan di Gerogol, Cilegon. </w:t>
      </w:r>
      <w:r w:rsidR="00390B44">
        <w:t>Ia</w:t>
      </w:r>
      <w:r>
        <w:t xml:space="preserve"> merupakan murid dari Syeikh Nawawi Al-Bantani dan tokoh yang menentukan dalam peristiwa Geger Cilegon 1888. Haji Wasyid pernah belajar di Mekkah pada Syeikh Nawawi Al-Bantani, dan mengajar pesantrennya di kampung Beji, Cilegon (Fitriana, dkk, 2016: 20).</w:t>
      </w:r>
    </w:p>
    <w:p w14:paraId="1C6479D1" w14:textId="677BF537" w:rsidR="004F3537" w:rsidRDefault="004F3537" w:rsidP="004F3537">
      <w:pPr>
        <w:pStyle w:val="BodyText"/>
      </w:pPr>
      <w:r>
        <w:t xml:space="preserve">Cilegon </w:t>
      </w:r>
      <w:r w:rsidR="00221746">
        <w:t>mempunyai</w:t>
      </w:r>
      <w:r>
        <w:t xml:space="preserve"> sejarah perjuangan </w:t>
      </w:r>
      <w:r w:rsidR="00221746">
        <w:t xml:space="preserve">dramatis </w:t>
      </w:r>
      <w:r>
        <w:t>dalam mengusir penjajah. Namun hal ini terkesan kurang diperhatikan oleh masyarakat, sehingga</w:t>
      </w:r>
      <w:r w:rsidR="00221746">
        <w:t xml:space="preserve"> </w:t>
      </w:r>
      <w:r>
        <w:t xml:space="preserve">banyak generasi muda yang tidak mengetahui nilai-nilai luhur dari para pendahulu Kota Cilegon yang patut diteladani (Ilung: 2017). “Geger Cilegon adalah salah satu peristiwa yang masih sangat dihargai oleh Belanda hingga saat ini. Namun, sangat disayangkan kurang dihargai oleh masyarakat kita sendiri. Padahal, peristiwa tersebut merupakan salah satu peristiwa besar yang ada di tanah jawa pada masa itu” (wawancara dengan Asep Softwatullah, 2019). Menurut Fauzan (2013: 34) bahwa peristiwa Geger Cilegon 1888 dapat dijadikan pelajaran </w:t>
      </w:r>
      <w:r w:rsidRPr="004F3537">
        <w:rPr>
          <w:i/>
          <w:iCs/>
        </w:rPr>
        <w:t>living history</w:t>
      </w:r>
      <w:r>
        <w:t xml:space="preserve"> sebagai upaya membangun nilai </w:t>
      </w:r>
      <w:r w:rsidR="00221746">
        <w:t xml:space="preserve">nasionalisme dan </w:t>
      </w:r>
      <w:r>
        <w:t>patriot</w:t>
      </w:r>
      <w:r w:rsidR="00221746">
        <w:t>isme</w:t>
      </w:r>
      <w:r>
        <w:t xml:space="preserve"> </w:t>
      </w:r>
      <w:r w:rsidR="00221746">
        <w:t xml:space="preserve">pada </w:t>
      </w:r>
      <w:r>
        <w:t>siswa. Salah satu contoh dalam peristiwa Geger Cilegon 1888 adalah siswa dapat mempelajari gerakan tarekat-tarekat yang berkembang di daerah sekitarnya. Maka dengan dibuatnya buku komik peristwa Geger Cilegon 1888 ini, tujuan dan harapan di atas dapat tersampaikan dengan baik</w:t>
      </w:r>
      <w:r w:rsidR="00221746">
        <w:t>. Perancangan buku komik ini merupakan sebuah upaya untuk menghidupkan kesadaran pentingnya sejarah Nasional pada generasi muda</w:t>
      </w:r>
      <w:r>
        <w:t>.</w:t>
      </w:r>
    </w:p>
    <w:p w14:paraId="3607DC25" w14:textId="77777777" w:rsidR="00A41A67" w:rsidRPr="00C90B02" w:rsidRDefault="00A41A67" w:rsidP="00A41A67"/>
    <w:p w14:paraId="669548F6" w14:textId="4E3D5E7E" w:rsidR="00A41A67" w:rsidRPr="00C90B02" w:rsidRDefault="00A41A67" w:rsidP="00A41A67">
      <w:r w:rsidRPr="00A41A67">
        <w:rPr>
          <w:rStyle w:val="Heading1Char"/>
          <w:rFonts w:eastAsia="Calibri"/>
        </w:rPr>
        <w:t>METODE PENELITIAN</w:t>
      </w:r>
      <w:r w:rsidRPr="00C90B02">
        <w:t xml:space="preserve"> </w:t>
      </w:r>
    </w:p>
    <w:p w14:paraId="66F1B52B" w14:textId="2000BC95" w:rsidR="006E0A51" w:rsidRDefault="007B7E34" w:rsidP="00DE5E6D">
      <w:pPr>
        <w:pStyle w:val="BodyText"/>
      </w:pPr>
      <w:r w:rsidRPr="00D47DE2">
        <w:t>Jenis  penelitian  ini  yaitu  penelitian penciptaan atau perancangan dengan metode  analis</w:t>
      </w:r>
      <w:r w:rsidR="00D47DE2">
        <w:t>is</w:t>
      </w:r>
      <w:r w:rsidRPr="00D47DE2">
        <w:t xml:space="preserve">   data secara kualitatif. Dalam ilmu Desain Komunikasi Visual</w:t>
      </w:r>
      <w:r w:rsidR="00D47DE2" w:rsidRPr="00D47DE2">
        <w:t>, analisis data dilakukan</w:t>
      </w:r>
      <w:r w:rsidRPr="00D47DE2">
        <w:t xml:space="preserve">  sekurang-kurangnya </w:t>
      </w:r>
      <w:r w:rsidR="00D47DE2" w:rsidRPr="00D47DE2">
        <w:t xml:space="preserve">terdapat </w:t>
      </w:r>
      <w:r w:rsidRPr="00D47DE2">
        <w:t xml:space="preserve">beberapa  komponen  </w:t>
      </w:r>
      <w:r w:rsidR="00D47DE2" w:rsidRPr="00D47DE2">
        <w:t xml:space="preserve">informasi atau </w:t>
      </w:r>
      <w:r w:rsidRPr="00D47DE2">
        <w:t>komunikasi  yang  harus dianalisis,   me</w:t>
      </w:r>
      <w:r w:rsidR="00D47DE2" w:rsidRPr="00D47DE2">
        <w:t>liput</w:t>
      </w:r>
      <w:r w:rsidRPr="00D47DE2">
        <w:t xml:space="preserve">i:  materi  komunikasi  (materi  pesan), </w:t>
      </w:r>
      <w:r w:rsidR="00712D55">
        <w:t>analisis khalayak</w:t>
      </w:r>
      <w:r w:rsidRPr="00D47DE2">
        <w:t>, media komunikasi, komponen-komponen visual</w:t>
      </w:r>
      <w:r w:rsidR="00D47DE2" w:rsidRPr="00D47DE2">
        <w:t xml:space="preserve"> </w:t>
      </w:r>
      <w:r w:rsidRPr="00D47DE2">
        <w:t xml:space="preserve">yang akan </w:t>
      </w:r>
      <w:r w:rsidR="00D47DE2" w:rsidRPr="00D47DE2">
        <w:t>melengkapi data tulisan menjadi data</w:t>
      </w:r>
      <w:r w:rsidRPr="00D47DE2">
        <w:t xml:space="preserve"> visual. </w:t>
      </w:r>
      <w:r w:rsidR="006E0A51" w:rsidRPr="00D47DE2">
        <w:t xml:space="preserve">Penelitian kualitatif secara umum dapat digunakan untuk penelitian tentang kehidupan </w:t>
      </w:r>
      <w:r w:rsidR="006E0A51">
        <w:t>masyarakat, sejarah tingkah laku, fungsionalisasi organisasi, aktivitas sosial, dan lain-lain. Salah satunya adalah sejarah peristiwa Geger Cilegon pada tahun 1888 yang pada penelitian ini menggunakan buku Tragedi Berdarah Banten 1888</w:t>
      </w:r>
      <w:r>
        <w:t xml:space="preserve"> sebagai acuan utama, wawancara dengan Asep Softwatullah selaku ketua Yayasan Haji Wasyid sekaligus cicit dari Haji Wasyid yang merupakan tokoh penting dalam peristiwa Geger Cilegon 1888</w:t>
      </w:r>
      <w:r w:rsidR="00D47DE2">
        <w:t xml:space="preserve">, serta observasi lapangan </w:t>
      </w:r>
      <w:r w:rsidR="00D47DE2" w:rsidRPr="00D47DE2">
        <w:t xml:space="preserve">ke Rumah Dinas Walikota Cilegon yang berlokasi di  Jalan Ahmad Yani, Jombang Wetan, Kecamatan Cilegon, Kota Cilegon, Banten, dan juga di Menara Masjid Baitul Mutaqin yang berlokasi di  L. Ki Yasin Beji Kampung Gunung </w:t>
      </w:r>
      <w:r w:rsidR="00D47DE2" w:rsidRPr="00D47DE2">
        <w:lastRenderedPageBreak/>
        <w:t>Santri, Bojonegara, Serang, Banten</w:t>
      </w:r>
      <w:r w:rsidR="006E0A51">
        <w:t xml:space="preserve">. Salah satu alasan menggunakan pendekatan kualitatif </w:t>
      </w:r>
      <w:r>
        <w:t>karena</w:t>
      </w:r>
      <w:r w:rsidR="006E0A51">
        <w:t xml:space="preserve"> metode ini dapat digunakan untuk menemukan dan memahami apa yang tersembunyi dibalik fenomena yang kadangkala merupakan sesuatu yang sulit untuk dipahami. Maka dari itu, </w:t>
      </w:r>
      <w:r>
        <w:t>mendeskripsikan</w:t>
      </w:r>
      <w:r w:rsidR="006E0A51">
        <w:t xml:space="preserve"> peristiwa Geger Cilegon 1888 </w:t>
      </w:r>
      <w:r>
        <w:t>dilakukan dengan menggunakan</w:t>
      </w:r>
      <w:r w:rsidR="006E0A51">
        <w:t xml:space="preserve"> </w:t>
      </w:r>
      <w:r>
        <w:t>analisis data</w:t>
      </w:r>
      <w:r w:rsidR="006E0A51">
        <w:t xml:space="preserve"> kualitatif, dan juga pendekatan tersebut dijadikan acuan dalam merancang media buku komik.</w:t>
      </w:r>
    </w:p>
    <w:p w14:paraId="5A439C8A" w14:textId="77777777" w:rsidR="00A41A67" w:rsidRDefault="00A41A67" w:rsidP="00A41A67"/>
    <w:p w14:paraId="748D1C8F" w14:textId="77777777" w:rsidR="008925D5" w:rsidRDefault="00A41A67" w:rsidP="008925D5">
      <w:r w:rsidRPr="00816162">
        <w:rPr>
          <w:rStyle w:val="Heading1Char"/>
          <w:rFonts w:eastAsia="Calibri"/>
        </w:rPr>
        <w:t>HASIL DAN PEMBAHASAN</w:t>
      </w:r>
      <w:r w:rsidRPr="00C90B02">
        <w:t xml:space="preserve"> </w:t>
      </w:r>
    </w:p>
    <w:p w14:paraId="1FE2120C" w14:textId="2A9FC102" w:rsidR="00A41A67" w:rsidRPr="008E2A76" w:rsidRDefault="008E2A76" w:rsidP="00A41A67">
      <w:pPr>
        <w:rPr>
          <w:b/>
          <w:bCs/>
        </w:rPr>
      </w:pPr>
      <w:r>
        <w:rPr>
          <w:b/>
          <w:bCs/>
        </w:rPr>
        <w:t>Konsep Dasar Perancangan Buku Komik</w:t>
      </w:r>
    </w:p>
    <w:p w14:paraId="7864609B" w14:textId="78850346" w:rsidR="008E2A76" w:rsidRDefault="008E2A76" w:rsidP="00390B44">
      <w:pPr>
        <w:pStyle w:val="Style2"/>
        <w:numPr>
          <w:ilvl w:val="0"/>
          <w:numId w:val="0"/>
        </w:numPr>
        <w:spacing w:line="240" w:lineRule="auto"/>
        <w:ind w:firstLine="630"/>
      </w:pPr>
      <w:r w:rsidRPr="008E2A76">
        <w:t xml:space="preserve">Konsep perancangan dari buku </w:t>
      </w:r>
      <w:r>
        <w:t>komik</w:t>
      </w:r>
      <w:r w:rsidRPr="008E2A76">
        <w:t xml:space="preserve"> </w:t>
      </w:r>
      <w:r>
        <w:t>terdiri dari</w:t>
      </w:r>
      <w:r w:rsidRPr="008E2A76">
        <w:t xml:space="preserve"> analisis </w:t>
      </w:r>
      <w:r>
        <w:t>khalayak</w:t>
      </w:r>
      <w:r w:rsidRPr="008E2A76">
        <w:t xml:space="preserve">, </w:t>
      </w:r>
      <w:r w:rsidR="00390B44">
        <w:t>dan</w:t>
      </w:r>
      <w:r w:rsidRPr="008E2A76">
        <w:t xml:space="preserve"> konsep visual</w:t>
      </w:r>
      <w:r w:rsidR="00390B44">
        <w:t xml:space="preserve"> media</w:t>
      </w:r>
      <w:r w:rsidRPr="008E2A76">
        <w:t xml:space="preserve"> untuk membuat rancangan buku </w:t>
      </w:r>
      <w:r>
        <w:t>komik Peristiwa Geger Cilegon 1888</w:t>
      </w:r>
      <w:r w:rsidRPr="008E2A76">
        <w:t>.</w:t>
      </w:r>
    </w:p>
    <w:p w14:paraId="353230DD" w14:textId="77777777" w:rsidR="008E2A76" w:rsidRDefault="008E2A76" w:rsidP="008E2A76">
      <w:pPr>
        <w:pStyle w:val="Style2"/>
        <w:numPr>
          <w:ilvl w:val="0"/>
          <w:numId w:val="0"/>
        </w:numPr>
        <w:spacing w:line="240" w:lineRule="auto"/>
      </w:pPr>
    </w:p>
    <w:p w14:paraId="7B8C21B4" w14:textId="0D3E96F7" w:rsidR="008E2A76" w:rsidRDefault="008E2A76" w:rsidP="008E2A76">
      <w:pPr>
        <w:pStyle w:val="Style2"/>
        <w:numPr>
          <w:ilvl w:val="0"/>
          <w:numId w:val="0"/>
        </w:numPr>
        <w:spacing w:line="240" w:lineRule="auto"/>
      </w:pPr>
      <w:r>
        <w:t>Analisis Khalayak</w:t>
      </w:r>
    </w:p>
    <w:p w14:paraId="678561AF" w14:textId="37D9F456" w:rsidR="002A7F9E" w:rsidRDefault="0083704E" w:rsidP="00390B44">
      <w:pPr>
        <w:pStyle w:val="BodyText"/>
        <w:ind w:firstLine="630"/>
      </w:pPr>
      <w:r>
        <w:t xml:space="preserve">Analisis khalayak meliputi segmentasi </w:t>
      </w:r>
      <w:r w:rsidR="00B24534">
        <w:t>(</w:t>
      </w:r>
      <w:r>
        <w:t>wilayah demografis, dan psikografis</w:t>
      </w:r>
      <w:r w:rsidR="00B24534">
        <w:t xml:space="preserve">) dan </w:t>
      </w:r>
      <w:r w:rsidR="00B24534">
        <w:rPr>
          <w:i/>
          <w:iCs/>
        </w:rPr>
        <w:t>positioning</w:t>
      </w:r>
      <w:r>
        <w:t xml:space="preserve">. Wilayah meliputi Provinsi Jawa Barat yang difokuskan pada kota Cilegon dan Banten. </w:t>
      </w:r>
      <w:r w:rsidRPr="0083704E">
        <w:t>Segmentasi berdasarkan demografi meliputi usia</w:t>
      </w:r>
      <w:r>
        <w:t xml:space="preserve"> remaja akhir (17 – 18 tahun)</w:t>
      </w:r>
      <w:r w:rsidRPr="0083704E">
        <w:t>, jenis kelamin</w:t>
      </w:r>
      <w:r>
        <w:t xml:space="preserve"> laki-laki dan juga perempuan</w:t>
      </w:r>
      <w:r w:rsidRPr="0083704E">
        <w:t>, dan pendidikan</w:t>
      </w:r>
      <w:r>
        <w:t xml:space="preserve"> tingkat SMA memasuki masa sekolah kelas 11 dan 12.</w:t>
      </w:r>
      <w:r w:rsidR="00B24534">
        <w:t xml:space="preserve"> </w:t>
      </w:r>
      <w:r w:rsidR="00B24534" w:rsidRPr="00B24534">
        <w:t>Segmentasi pada psikografis adalah remaja yang memiliki minat tinggi pada sejarah, terutama sejarah daerah mereka sendiri, dan juga remaja yang menyukai media buku komik yang bertemakan tentang pahlawan atau sejarah.</w:t>
      </w:r>
      <w:r w:rsidR="00B24534">
        <w:t xml:space="preserve"> </w:t>
      </w:r>
      <w:r w:rsidR="00B24534">
        <w:rPr>
          <w:i/>
          <w:iCs/>
        </w:rPr>
        <w:t>Positioning</w:t>
      </w:r>
      <w:r w:rsidR="00B24534">
        <w:t xml:space="preserve"> pada perancangan </w:t>
      </w:r>
      <w:r w:rsidR="00B24534" w:rsidRPr="0033546E">
        <w:t>ini ialah masyarakat yang ada di daerah Cilegon dan Banten, khususnya adalah remaja, pada sosial ekonomi menengah</w:t>
      </w:r>
      <w:r w:rsidR="00B24534">
        <w:t>,</w:t>
      </w:r>
      <w:r w:rsidR="00B24534" w:rsidRPr="0033546E">
        <w:t xml:space="preserve"> yang kurang atau bahkan tidak mengetahui jalan cerita peristiwa Geger Cilegon pada tahun 1888.</w:t>
      </w:r>
      <w:r w:rsidR="00B24534">
        <w:t xml:space="preserve"> </w:t>
      </w:r>
      <w:r w:rsidR="00B24534" w:rsidRPr="00B24534">
        <w:t>Pesan yang dapat disampaikan ialah dengan melihat perjuangan tersebut, masyarakat lebih menghargai sejarahnya sendiri, dan menanamkan tekad perjuangan, bahwa perjuangan tersebut merupakan bentuk keberanian masyarakat pada saat itu hingga muncul perlawanan untuk menghentikan diskriminasi Belanda yang semena-mena dan kejam.</w:t>
      </w:r>
    </w:p>
    <w:p w14:paraId="11F796A0" w14:textId="625A253B" w:rsidR="00B24534" w:rsidRDefault="00B24534" w:rsidP="0083704E">
      <w:pPr>
        <w:pStyle w:val="BodyText"/>
        <w:ind w:firstLine="720"/>
      </w:pPr>
    </w:p>
    <w:p w14:paraId="37532F9C" w14:textId="3D9043FC" w:rsidR="00B24534" w:rsidRDefault="00B24534" w:rsidP="00B24534">
      <w:pPr>
        <w:pStyle w:val="BodyText"/>
        <w:ind w:firstLine="0"/>
      </w:pPr>
      <w:r>
        <w:t>Konsep Media (Buku Komik)</w:t>
      </w:r>
    </w:p>
    <w:p w14:paraId="1EA3A45D" w14:textId="7054E720" w:rsidR="00390B44" w:rsidRDefault="00B24534" w:rsidP="00390B44">
      <w:pPr>
        <w:pStyle w:val="BodyText"/>
        <w:ind w:firstLine="630"/>
      </w:pPr>
      <w:r>
        <w:t>K</w:t>
      </w:r>
      <w:r w:rsidRPr="00B24534">
        <w:t xml:space="preserve">omik </w:t>
      </w:r>
      <w:r>
        <w:t>merupakan salah satu media yang menampilkan</w:t>
      </w:r>
      <w:r w:rsidRPr="00B24534">
        <w:t xml:space="preserve"> cerita secara visual melalui gambar dalam panel, yang dilengkapi dengan teks narasi atau dialog dalam balon-balon kata.</w:t>
      </w:r>
      <w:r>
        <w:t xml:space="preserve"> Buku komik terdiri dari beberapa unsur, dia antaranya; halaman pembuka, halaman isi, sampul komik, </w:t>
      </w:r>
      <w:r w:rsidRPr="00B24534">
        <w:rPr>
          <w:i/>
          <w:iCs/>
        </w:rPr>
        <w:t>Splash Page</w:t>
      </w:r>
      <w:r>
        <w:t xml:space="preserve"> (Halam</w:t>
      </w:r>
      <w:r w:rsidR="00F85F55">
        <w:t>a</w:t>
      </w:r>
      <w:r>
        <w:t>n pembuka yang berisi judul, kreator, cerita, dan ilustrator),</w:t>
      </w:r>
      <w:r w:rsidR="00F85F55">
        <w:t xml:space="preserve"> dan</w:t>
      </w:r>
      <w:r>
        <w:t xml:space="preserve"> </w:t>
      </w:r>
      <w:r w:rsidRPr="00B24534">
        <w:rPr>
          <w:i/>
          <w:iCs/>
        </w:rPr>
        <w:t>Double-spread page</w:t>
      </w:r>
      <w:r>
        <w:rPr>
          <w:i/>
          <w:iCs/>
        </w:rPr>
        <w:t xml:space="preserve"> </w:t>
      </w:r>
      <w:r>
        <w:t xml:space="preserve">(dua halaman penuh, untuk memunculkan kesah </w:t>
      </w:r>
      <w:r w:rsidR="005A0F50">
        <w:t>dramatis, dasyat, atau sengaja ditampilkan</w:t>
      </w:r>
      <w:r w:rsidR="005A0F50" w:rsidRPr="005A0F50">
        <w:t xml:space="preserve"> gambar khusus agar pembaca terbawa suasana</w:t>
      </w:r>
      <w:r w:rsidR="00F85F55">
        <w:t>)</w:t>
      </w:r>
      <w:r w:rsidR="005A0F50" w:rsidRPr="005A0F50">
        <w:t>.</w:t>
      </w:r>
    </w:p>
    <w:p w14:paraId="6F43361B" w14:textId="3F7F679A" w:rsidR="00B24534" w:rsidRDefault="004B7EA2" w:rsidP="00390B44">
      <w:pPr>
        <w:pStyle w:val="BodyText"/>
        <w:ind w:firstLine="630"/>
      </w:pPr>
      <w:r>
        <w:rPr>
          <w:noProof/>
        </w:rPr>
        <w:drawing>
          <wp:anchor distT="0" distB="0" distL="114300" distR="114300" simplePos="0" relativeHeight="251658240" behindDoc="0" locked="0" layoutInCell="1" allowOverlap="1" wp14:anchorId="1B7B76A3" wp14:editId="7E30FE24">
            <wp:simplePos x="0" y="0"/>
            <wp:positionH relativeFrom="column">
              <wp:posOffset>1745615</wp:posOffset>
            </wp:positionH>
            <wp:positionV relativeFrom="paragraph">
              <wp:posOffset>1866834</wp:posOffset>
            </wp:positionV>
            <wp:extent cx="1983105" cy="99695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t="6128" b="8037"/>
                    <a:stretch/>
                  </pic:blipFill>
                  <pic:spPr bwMode="auto">
                    <a:xfrm>
                      <a:off x="0" y="0"/>
                      <a:ext cx="1983105" cy="9969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5F55" w:rsidRPr="00F85F55">
        <w:t xml:space="preserve">Perancangan </w:t>
      </w:r>
      <w:r w:rsidR="00F85F55">
        <w:t xml:space="preserve">ilustrasi </w:t>
      </w:r>
      <w:r w:rsidR="00F85F55" w:rsidRPr="00F85F55">
        <w:t xml:space="preserve">karakter pada tokoh buku komik mendapatkan referensi dari foto-foto pada tahun 1888 dan dari segi pakaian sesuai dengan pakaian pada masa itu. Pada saat peristiwa itu terjadi rata-rata pejuang mengenakan baju putih dan membawa senjata golok. Ilustrasi dari buku komik tersebut yang nanti dibuat dengan cara konvensional lalu dipadukan dengan komputer grafis. </w:t>
      </w:r>
      <w:r w:rsidR="00F85F55">
        <w:t>Langkah awal yaitu pembuatan</w:t>
      </w:r>
      <w:r w:rsidR="00F85F55" w:rsidRPr="00F85F55">
        <w:t xml:space="preserve"> sketsa, kemudian ditebalkan, lalu pewarnaan dengan komputer menggunakan </w:t>
      </w:r>
      <w:r w:rsidR="00F85F55" w:rsidRPr="00F85F55">
        <w:rPr>
          <w:i/>
          <w:iCs/>
        </w:rPr>
        <w:t>software</w:t>
      </w:r>
      <w:r w:rsidR="00F85F55" w:rsidRPr="00F85F55">
        <w:t xml:space="preserve"> Clip Studio Paint EX.</w:t>
      </w:r>
      <w:r w:rsidR="00F85F55">
        <w:t xml:space="preserve"> Skema warna yang digunakan, didominasi dengan warna putih, krem, biru tua, abu-abu, dan hitam. </w:t>
      </w:r>
      <w:r w:rsidR="00F85F55" w:rsidRPr="00F85F55">
        <w:t xml:space="preserve">Warna putih dipilih karena sebagian besar karakter menggunakan pakaian berwana putih, sedangkan </w:t>
      </w:r>
      <w:r w:rsidR="00F85F55">
        <w:t>krem</w:t>
      </w:r>
      <w:r w:rsidR="00F85F55" w:rsidRPr="00F85F55">
        <w:t xml:space="preserve"> adalah warna kulit. Warna cream yang digunakan warna turunan mulai dari itu </w:t>
      </w:r>
      <w:r w:rsidR="00F85F55">
        <w:t>krem</w:t>
      </w:r>
      <w:r w:rsidR="00F85F55" w:rsidRPr="00F85F55">
        <w:t xml:space="preserve"> gelap hingga terang untuk warna kulit </w:t>
      </w:r>
      <w:r w:rsidR="00F85F55">
        <w:t>orang</w:t>
      </w:r>
      <w:r w:rsidR="00F85F55" w:rsidRPr="00F85F55">
        <w:t xml:space="preserve"> Belanda. Warna biru</w:t>
      </w:r>
      <w:r w:rsidR="00F85F55">
        <w:t xml:space="preserve"> tua</w:t>
      </w:r>
      <w:r w:rsidR="00F85F55" w:rsidRPr="00F85F55">
        <w:t xml:space="preserve"> digunakan untuk menggambarkan latar langit malam. Warna hitam digunakan untuk efek </w:t>
      </w:r>
      <w:r w:rsidR="00F85F55" w:rsidRPr="00F85F55">
        <w:rPr>
          <w:i/>
          <w:iCs/>
        </w:rPr>
        <w:t>shading</w:t>
      </w:r>
      <w:r w:rsidR="00F85F55" w:rsidRPr="00F85F55">
        <w:t xml:space="preserve"> dan </w:t>
      </w:r>
      <w:r w:rsidR="00F85F55" w:rsidRPr="00F85F55">
        <w:rPr>
          <w:i/>
          <w:iCs/>
        </w:rPr>
        <w:t>outline</w:t>
      </w:r>
      <w:r w:rsidR="00F85F55" w:rsidRPr="00F85F55">
        <w:t xml:space="preserve"> dari gambar.</w:t>
      </w:r>
    </w:p>
    <w:p w14:paraId="1698D9E7" w14:textId="31074CA4" w:rsidR="001E77BA" w:rsidRPr="001E77BA" w:rsidRDefault="001E77BA" w:rsidP="001E77BA">
      <w:pPr>
        <w:tabs>
          <w:tab w:val="left" w:pos="3441"/>
        </w:tabs>
        <w:jc w:val="center"/>
        <w:rPr>
          <w:sz w:val="20"/>
          <w:szCs w:val="20"/>
        </w:rPr>
      </w:pPr>
      <w:r w:rsidRPr="001E77BA">
        <w:rPr>
          <w:sz w:val="20"/>
          <w:szCs w:val="20"/>
        </w:rPr>
        <w:t>Gambar 1. Skema Warna</w:t>
      </w:r>
    </w:p>
    <w:p w14:paraId="3A67641C" w14:textId="4EC26A87" w:rsidR="00CE659A" w:rsidRDefault="00CE659A" w:rsidP="00390B44">
      <w:pPr>
        <w:ind w:firstLine="630"/>
      </w:pPr>
      <w:r>
        <w:rPr>
          <w:noProof/>
        </w:rPr>
        <w:lastRenderedPageBreak/>
        <w:drawing>
          <wp:anchor distT="0" distB="0" distL="114300" distR="114300" simplePos="0" relativeHeight="251659264" behindDoc="0" locked="0" layoutInCell="1" allowOverlap="1" wp14:anchorId="2683803E" wp14:editId="6D682C05">
            <wp:simplePos x="0" y="0"/>
            <wp:positionH relativeFrom="margin">
              <wp:posOffset>1603375</wp:posOffset>
            </wp:positionH>
            <wp:positionV relativeFrom="paragraph">
              <wp:posOffset>1068705</wp:posOffset>
            </wp:positionV>
            <wp:extent cx="2303780" cy="1016635"/>
            <wp:effectExtent l="0" t="0" r="127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10001" b="2162"/>
                    <a:stretch/>
                  </pic:blipFill>
                  <pic:spPr bwMode="auto">
                    <a:xfrm>
                      <a:off x="0" y="0"/>
                      <a:ext cx="2303780" cy="1016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5F55" w:rsidRPr="00F85F55">
        <w:t xml:space="preserve">Pemilihan huruf juga merupakan suatu hal yang penting untuk dipilih </w:t>
      </w:r>
      <w:r w:rsidR="00F85F55">
        <w:t xml:space="preserve">manakah huruf yang </w:t>
      </w:r>
      <w:r w:rsidR="00F85F55" w:rsidRPr="00F85F55">
        <w:t xml:space="preserve">tepat. Karena ketika para pembaca nantinya melihat hasil dari </w:t>
      </w:r>
      <w:r>
        <w:t>b</w:t>
      </w:r>
      <w:r w:rsidR="00F85F55" w:rsidRPr="00F85F55">
        <w:t>uku</w:t>
      </w:r>
      <w:r>
        <w:t xml:space="preserve"> komik</w:t>
      </w:r>
      <w:r w:rsidR="00F85F55" w:rsidRPr="00F85F55">
        <w:t xml:space="preserve"> ini mudah untuk dipahami dan tidak keluar dari konsep yang telah ditentukan sebelumnya. Pemilihan huruf yang dimaksud seperti untuk pemilihan huruf judul komik, dan untuk balon teks dalam komik. Jenis huruf yang digunakan dalam perancangan ini untuk judul komik adalah jenis huruf serif yaitu Roman SD.</w:t>
      </w:r>
    </w:p>
    <w:p w14:paraId="452F0043" w14:textId="48FA038F" w:rsidR="008E2A76" w:rsidRPr="001E77BA" w:rsidRDefault="00CE659A" w:rsidP="00CE659A">
      <w:pPr>
        <w:jc w:val="center"/>
        <w:rPr>
          <w:sz w:val="20"/>
          <w:szCs w:val="20"/>
        </w:rPr>
      </w:pPr>
      <w:r w:rsidRPr="001E77BA">
        <w:rPr>
          <w:sz w:val="20"/>
          <w:szCs w:val="20"/>
        </w:rPr>
        <w:t>Gambar 2. Huruf Roman SD</w:t>
      </w:r>
    </w:p>
    <w:p w14:paraId="11B00843" w14:textId="77777777" w:rsidR="00CE659A" w:rsidRDefault="00CE659A" w:rsidP="00CE659A"/>
    <w:p w14:paraId="5ABF45EE" w14:textId="2D7CC393" w:rsidR="008E2A76" w:rsidRDefault="00CE659A" w:rsidP="00390B44">
      <w:pPr>
        <w:ind w:firstLine="630"/>
      </w:pPr>
      <w:r>
        <w:rPr>
          <w:noProof/>
        </w:rPr>
        <w:drawing>
          <wp:anchor distT="0" distB="0" distL="114300" distR="114300" simplePos="0" relativeHeight="251660288" behindDoc="0" locked="0" layoutInCell="1" allowOverlap="1" wp14:anchorId="60BC9D38" wp14:editId="6B7756C7">
            <wp:simplePos x="0" y="0"/>
            <wp:positionH relativeFrom="margin">
              <wp:posOffset>1626870</wp:posOffset>
            </wp:positionH>
            <wp:positionV relativeFrom="paragraph">
              <wp:posOffset>521970</wp:posOffset>
            </wp:positionV>
            <wp:extent cx="2208530" cy="960755"/>
            <wp:effectExtent l="0" t="0" r="127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8530" cy="960755"/>
                    </a:xfrm>
                    <a:prstGeom prst="rect">
                      <a:avLst/>
                    </a:prstGeom>
                    <a:noFill/>
                  </pic:spPr>
                </pic:pic>
              </a:graphicData>
            </a:graphic>
            <wp14:sizeRelH relativeFrom="margin">
              <wp14:pctWidth>0</wp14:pctWidth>
            </wp14:sizeRelH>
            <wp14:sizeRelV relativeFrom="margin">
              <wp14:pctHeight>0</wp14:pctHeight>
            </wp14:sizeRelV>
          </wp:anchor>
        </w:drawing>
      </w:r>
      <w:r>
        <w:t>Pada</w:t>
      </w:r>
      <w:r w:rsidRPr="00CE659A">
        <w:t xml:space="preserve"> isi dari komik, menggunakan jenis huruf  sans serif yaitu Anime Ace 2.0. Jenis tulisan ini dipilih karena jelas, dan rata-rata isi komik manga Indonesia menggunakan jenis huruf tersebut.</w:t>
      </w:r>
    </w:p>
    <w:p w14:paraId="1FADE550" w14:textId="483077CF" w:rsidR="008E2A76" w:rsidRPr="001E77BA" w:rsidRDefault="00CE659A" w:rsidP="00CE659A">
      <w:pPr>
        <w:jc w:val="center"/>
        <w:rPr>
          <w:sz w:val="20"/>
          <w:szCs w:val="20"/>
        </w:rPr>
      </w:pPr>
      <w:r w:rsidRPr="001E77BA">
        <w:rPr>
          <w:sz w:val="20"/>
          <w:szCs w:val="20"/>
        </w:rPr>
        <w:t>Gambar 3. Huruf Anime Ace 2.0</w:t>
      </w:r>
    </w:p>
    <w:p w14:paraId="3AE73064" w14:textId="06710D61" w:rsidR="008E2A76" w:rsidRDefault="008E2A76" w:rsidP="008E2A76"/>
    <w:p w14:paraId="3A1AF929" w14:textId="3934A261" w:rsidR="00CE659A" w:rsidRPr="00CE659A" w:rsidRDefault="00CE659A" w:rsidP="008E2A76">
      <w:pPr>
        <w:rPr>
          <w:b/>
          <w:bCs/>
        </w:rPr>
      </w:pPr>
      <w:r>
        <w:rPr>
          <w:b/>
          <w:bCs/>
        </w:rPr>
        <w:t>Perancangan Media</w:t>
      </w:r>
    </w:p>
    <w:p w14:paraId="52114680" w14:textId="08A0B452" w:rsidR="008E2A76" w:rsidRDefault="00CE659A" w:rsidP="00390B44">
      <w:pPr>
        <w:ind w:firstLine="630"/>
      </w:pPr>
      <w:r>
        <w:rPr>
          <w:noProof/>
        </w:rPr>
        <w:drawing>
          <wp:anchor distT="0" distB="0" distL="114300" distR="114300" simplePos="0" relativeHeight="251661312" behindDoc="0" locked="0" layoutInCell="1" allowOverlap="1" wp14:anchorId="7E37A02A" wp14:editId="13460307">
            <wp:simplePos x="0" y="0"/>
            <wp:positionH relativeFrom="margin">
              <wp:posOffset>1389380</wp:posOffset>
            </wp:positionH>
            <wp:positionV relativeFrom="paragraph">
              <wp:posOffset>328930</wp:posOffset>
            </wp:positionV>
            <wp:extent cx="2564765" cy="716280"/>
            <wp:effectExtent l="0" t="0" r="6985" b="762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64765" cy="716280"/>
                    </a:xfrm>
                    <a:prstGeom prst="rect">
                      <a:avLst/>
                    </a:prstGeom>
                    <a:noFill/>
                  </pic:spPr>
                </pic:pic>
              </a:graphicData>
            </a:graphic>
            <wp14:sizeRelH relativeFrom="margin">
              <wp14:pctWidth>0</wp14:pctWidth>
            </wp14:sizeRelH>
            <wp14:sizeRelV relativeFrom="margin">
              <wp14:pctHeight>0</wp14:pctHeight>
            </wp14:sizeRelV>
          </wp:anchor>
        </w:drawing>
      </w:r>
      <w:r>
        <w:t xml:space="preserve">Judul buku komik ini yaitu “ Geger Cilegon 1888”. </w:t>
      </w:r>
      <w:r w:rsidRPr="00CE659A">
        <w:t>Berikut ini adalah desain dari judul buku komik “Geger Cilegon 1888”</w:t>
      </w:r>
      <w:r>
        <w:t>.</w:t>
      </w:r>
    </w:p>
    <w:p w14:paraId="24A5D130" w14:textId="423DC67E" w:rsidR="008E2A76" w:rsidRPr="001E77BA" w:rsidRDefault="00CE659A" w:rsidP="00CE659A">
      <w:pPr>
        <w:jc w:val="center"/>
        <w:rPr>
          <w:sz w:val="20"/>
          <w:szCs w:val="20"/>
        </w:rPr>
      </w:pPr>
      <w:r w:rsidRPr="001E77BA">
        <w:rPr>
          <w:sz w:val="20"/>
          <w:szCs w:val="20"/>
        </w:rPr>
        <w:t>Gambar 4. Judul Buku Komik</w:t>
      </w:r>
    </w:p>
    <w:p w14:paraId="56F4B7B3" w14:textId="77777777" w:rsidR="00CE659A" w:rsidRDefault="00CE659A" w:rsidP="00CE659A">
      <w:pPr>
        <w:jc w:val="center"/>
      </w:pPr>
    </w:p>
    <w:p w14:paraId="09B3A229" w14:textId="438AF3E4" w:rsidR="008E2A76" w:rsidRDefault="00CE659A" w:rsidP="00CE659A">
      <w:r>
        <w:rPr>
          <w:noProof/>
        </w:rPr>
        <w:drawing>
          <wp:anchor distT="0" distB="0" distL="114300" distR="114300" simplePos="0" relativeHeight="251662336" behindDoc="0" locked="0" layoutInCell="1" allowOverlap="1" wp14:anchorId="323387B7" wp14:editId="27BC4D7A">
            <wp:simplePos x="0" y="0"/>
            <wp:positionH relativeFrom="margin">
              <wp:posOffset>1900555</wp:posOffset>
            </wp:positionH>
            <wp:positionV relativeFrom="paragraph">
              <wp:posOffset>367030</wp:posOffset>
            </wp:positionV>
            <wp:extent cx="1503045" cy="2125345"/>
            <wp:effectExtent l="0" t="0" r="1905" b="825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3045" cy="2125345"/>
                    </a:xfrm>
                    <a:prstGeom prst="rect">
                      <a:avLst/>
                    </a:prstGeom>
                    <a:noFill/>
                  </pic:spPr>
                </pic:pic>
              </a:graphicData>
            </a:graphic>
            <wp14:sizeRelH relativeFrom="margin">
              <wp14:pctWidth>0</wp14:pctWidth>
            </wp14:sizeRelH>
            <wp14:sizeRelV relativeFrom="margin">
              <wp14:pctHeight>0</wp14:pctHeight>
            </wp14:sizeRelV>
          </wp:anchor>
        </w:drawing>
      </w:r>
      <w:r>
        <w:rPr>
          <w:i/>
          <w:iCs/>
        </w:rPr>
        <w:t>Cover</w:t>
      </w:r>
      <w:r>
        <w:t xml:space="preserve"> atau sampul depan memvisualkan salah satu pemuka agama yang menjadi tokoh utama dalam Komik ini. Yaitu Haji Wasyid.</w:t>
      </w:r>
    </w:p>
    <w:p w14:paraId="06EDCDB6" w14:textId="77777777" w:rsidR="00C603BB" w:rsidRDefault="00C603BB" w:rsidP="00CE659A">
      <w:pPr>
        <w:jc w:val="center"/>
      </w:pPr>
    </w:p>
    <w:p w14:paraId="55FF6596" w14:textId="5E1FD9A7" w:rsidR="00CE659A" w:rsidRPr="00CE659A" w:rsidRDefault="00C603BB" w:rsidP="00CE659A">
      <w:pPr>
        <w:jc w:val="center"/>
      </w:pPr>
      <w:r>
        <w:t xml:space="preserve">Gambar 5. </w:t>
      </w:r>
      <w:r w:rsidRPr="00C603BB">
        <w:t>Cover Buku Komik Geger Cilegon 1888</w:t>
      </w:r>
    </w:p>
    <w:p w14:paraId="58AA6C8B" w14:textId="7CC72E7A" w:rsidR="008E2A76" w:rsidRPr="008E2A76" w:rsidRDefault="008E2A76" w:rsidP="008E2A76"/>
    <w:p w14:paraId="65995D9F" w14:textId="45214B50" w:rsidR="00A41A67" w:rsidRDefault="00C20B60" w:rsidP="00A41A67">
      <w:r>
        <w:rPr>
          <w:noProof/>
        </w:rPr>
        <w:drawing>
          <wp:anchor distT="0" distB="0" distL="114300" distR="114300" simplePos="0" relativeHeight="251664384" behindDoc="1" locked="0" layoutInCell="1" allowOverlap="1" wp14:anchorId="7D9A30AA" wp14:editId="5C689B5E">
            <wp:simplePos x="0" y="0"/>
            <wp:positionH relativeFrom="column">
              <wp:posOffset>1389710</wp:posOffset>
            </wp:positionH>
            <wp:positionV relativeFrom="paragraph">
              <wp:posOffset>480315</wp:posOffset>
            </wp:positionV>
            <wp:extent cx="1080135" cy="1621155"/>
            <wp:effectExtent l="0" t="0" r="5715"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0135" cy="162115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CDF13DD" wp14:editId="665FBE98">
            <wp:simplePos x="0" y="0"/>
            <wp:positionH relativeFrom="column">
              <wp:posOffset>2600721</wp:posOffset>
            </wp:positionH>
            <wp:positionV relativeFrom="paragraph">
              <wp:posOffset>396537</wp:posOffset>
            </wp:positionV>
            <wp:extent cx="1543792" cy="1757548"/>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1">
                      <a:extLst>
                        <a:ext uri="{28A0092B-C50C-407E-A947-70E740481C1C}">
                          <a14:useLocalDpi xmlns:a14="http://schemas.microsoft.com/office/drawing/2010/main" val="0"/>
                        </a:ext>
                      </a:extLst>
                    </a:blip>
                    <a:srcRect t="9096" r="50272" b="11709"/>
                    <a:stretch/>
                  </pic:blipFill>
                  <pic:spPr bwMode="auto">
                    <a:xfrm>
                      <a:off x="0" y="0"/>
                      <a:ext cx="1543792" cy="1757548"/>
                    </a:xfrm>
                    <a:prstGeom prst="rect">
                      <a:avLst/>
                    </a:prstGeom>
                    <a:noFill/>
                    <a:ln>
                      <a:noFill/>
                    </a:ln>
                    <a:extLst>
                      <a:ext uri="{53640926-AAD7-44D8-BBD7-CCE9431645EC}">
                        <a14:shadowObscured xmlns:a14="http://schemas.microsoft.com/office/drawing/2010/main"/>
                      </a:ext>
                    </a:extLst>
                  </pic:spPr>
                </pic:pic>
              </a:graphicData>
            </a:graphic>
          </wp:anchor>
        </w:drawing>
      </w:r>
      <w:r w:rsidR="00C603BB">
        <w:t>Desain karakter meliputi ilustrasi tokoh Haji Wasyid, Haji Tubagus Ismail, Pejuang, Francois Dumas, dan Prajurit Belanda.</w:t>
      </w:r>
    </w:p>
    <w:p w14:paraId="464DF11B" w14:textId="0F99FF11" w:rsidR="00390B44" w:rsidRDefault="00C20B60" w:rsidP="00C20B60">
      <w:pPr>
        <w:pStyle w:val="ListParagraph"/>
        <w:numPr>
          <w:ilvl w:val="0"/>
          <w:numId w:val="15"/>
        </w:numPr>
      </w:pPr>
      <w:r>
        <w:t xml:space="preserve">                                   (2)</w:t>
      </w:r>
    </w:p>
    <w:p w14:paraId="1B273D63" w14:textId="0EAB41E7" w:rsidR="00390B44" w:rsidRDefault="00390B44" w:rsidP="00390B44">
      <w:pPr>
        <w:jc w:val="center"/>
      </w:pPr>
    </w:p>
    <w:p w14:paraId="3D7974B6" w14:textId="3F62A742" w:rsidR="00390B44" w:rsidRDefault="00C20B60" w:rsidP="00390B44">
      <w:pPr>
        <w:jc w:val="center"/>
      </w:pPr>
      <w:r>
        <w:rPr>
          <w:noProof/>
        </w:rPr>
        <w:drawing>
          <wp:anchor distT="0" distB="0" distL="114300" distR="114300" simplePos="0" relativeHeight="251668480" behindDoc="0" locked="0" layoutInCell="1" allowOverlap="1" wp14:anchorId="0F1D910F" wp14:editId="231F159C">
            <wp:simplePos x="0" y="0"/>
            <wp:positionH relativeFrom="margin">
              <wp:posOffset>3954648</wp:posOffset>
            </wp:positionH>
            <wp:positionV relativeFrom="paragraph">
              <wp:posOffset>309055</wp:posOffset>
            </wp:positionV>
            <wp:extent cx="1287145" cy="1353185"/>
            <wp:effectExtent l="0" t="0" r="8255"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a:extLst>
                        <a:ext uri="{28A0092B-C50C-407E-A947-70E740481C1C}">
                          <a14:useLocalDpi xmlns:a14="http://schemas.microsoft.com/office/drawing/2010/main" val="0"/>
                        </a:ext>
                      </a:extLst>
                    </a:blip>
                    <a:srcRect l="715" t="13518" r="51043" b="15371"/>
                    <a:stretch/>
                  </pic:blipFill>
                  <pic:spPr bwMode="auto">
                    <a:xfrm>
                      <a:off x="0" y="0"/>
                      <a:ext cx="1287145" cy="1353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19D14603" wp14:editId="45A34CC4">
            <wp:simplePos x="0" y="0"/>
            <wp:positionH relativeFrom="column">
              <wp:posOffset>2672005</wp:posOffset>
            </wp:positionH>
            <wp:positionV relativeFrom="paragraph">
              <wp:posOffset>333119</wp:posOffset>
            </wp:positionV>
            <wp:extent cx="1329690" cy="1360170"/>
            <wp:effectExtent l="0" t="0" r="381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a:extLst>
                        <a:ext uri="{28A0092B-C50C-407E-A947-70E740481C1C}">
                          <a14:useLocalDpi xmlns:a14="http://schemas.microsoft.com/office/drawing/2010/main" val="0"/>
                        </a:ext>
                      </a:extLst>
                    </a:blip>
                    <a:srcRect t="16239" r="51317" b="14083"/>
                    <a:stretch/>
                  </pic:blipFill>
                  <pic:spPr bwMode="auto">
                    <a:xfrm>
                      <a:off x="0" y="0"/>
                      <a:ext cx="1329690" cy="1360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290C4B44" wp14:editId="2F22291C">
            <wp:simplePos x="0" y="0"/>
            <wp:positionH relativeFrom="column">
              <wp:posOffset>1377636</wp:posOffset>
            </wp:positionH>
            <wp:positionV relativeFrom="paragraph">
              <wp:posOffset>226506</wp:posOffset>
            </wp:positionV>
            <wp:extent cx="1317625" cy="1485900"/>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4">
                      <a:extLst>
                        <a:ext uri="{28A0092B-C50C-407E-A947-70E740481C1C}">
                          <a14:useLocalDpi xmlns:a14="http://schemas.microsoft.com/office/drawing/2010/main" val="0"/>
                        </a:ext>
                      </a:extLst>
                    </a:blip>
                    <a:srcRect t="11383" r="51355" b="11631"/>
                    <a:stretch/>
                  </pic:blipFill>
                  <pic:spPr bwMode="auto">
                    <a:xfrm>
                      <a:off x="0" y="0"/>
                      <a:ext cx="1317625" cy="1485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04CCDADB" wp14:editId="3A108A51">
            <wp:simplePos x="0" y="0"/>
            <wp:positionH relativeFrom="margin">
              <wp:align>left</wp:align>
            </wp:positionH>
            <wp:positionV relativeFrom="paragraph">
              <wp:posOffset>226184</wp:posOffset>
            </wp:positionV>
            <wp:extent cx="1365250" cy="1537970"/>
            <wp:effectExtent l="0" t="0" r="6350"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5">
                      <a:extLst>
                        <a:ext uri="{28A0092B-C50C-407E-A947-70E740481C1C}">
                          <a14:useLocalDpi xmlns:a14="http://schemas.microsoft.com/office/drawing/2010/main" val="0"/>
                        </a:ext>
                      </a:extLst>
                    </a:blip>
                    <a:srcRect t="12114" r="51416" b="11654"/>
                    <a:stretch/>
                  </pic:blipFill>
                  <pic:spPr bwMode="auto">
                    <a:xfrm>
                      <a:off x="0" y="0"/>
                      <a:ext cx="1370984" cy="1544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90B44">
        <w:t xml:space="preserve">Gambar 6. </w:t>
      </w:r>
      <w:r>
        <w:t xml:space="preserve">(1) </w:t>
      </w:r>
      <w:r w:rsidR="00390B44">
        <w:t>Wajah Asli Haji Wasyid</w:t>
      </w:r>
      <w:r>
        <w:t>. (2) Ilustrasi Karakter Haji Wasyid</w:t>
      </w:r>
    </w:p>
    <w:p w14:paraId="6947FE28" w14:textId="2BD412AE" w:rsidR="00390B44" w:rsidRDefault="00C20B60" w:rsidP="00C20B60">
      <w:pPr>
        <w:pStyle w:val="ListParagraph"/>
        <w:numPr>
          <w:ilvl w:val="0"/>
          <w:numId w:val="16"/>
        </w:numPr>
      </w:pPr>
      <w:r>
        <w:t xml:space="preserve">                                (2)                                 (3)                               (4)</w:t>
      </w:r>
    </w:p>
    <w:p w14:paraId="7EEB03E0" w14:textId="77777777" w:rsidR="00C20B60" w:rsidRDefault="00C20B60" w:rsidP="00C20B60">
      <w:pPr>
        <w:ind w:firstLine="630"/>
        <w:jc w:val="center"/>
      </w:pPr>
    </w:p>
    <w:p w14:paraId="008281FE" w14:textId="53ABBFD4" w:rsidR="00C20B60" w:rsidRDefault="00C20B60" w:rsidP="00C20B60">
      <w:pPr>
        <w:ind w:firstLine="630"/>
        <w:jc w:val="center"/>
        <w:rPr>
          <w:noProof/>
        </w:rPr>
      </w:pPr>
      <w:r>
        <w:t>Gambar 7. (1) Ilustrasi Karakter Haji Tubagus Ismail, (2) Ilustrasi Karakter Pejuang, (3) Ilustrasi Karakter Francois Dumas, (4) Ilustrasi Karakter Prajurit Belanda</w:t>
      </w:r>
    </w:p>
    <w:p w14:paraId="6EDEF71C" w14:textId="19009CBE" w:rsidR="00390B44" w:rsidRDefault="00390B44" w:rsidP="00390B44">
      <w:pPr>
        <w:ind w:firstLine="630"/>
      </w:pPr>
    </w:p>
    <w:p w14:paraId="6D439B7A" w14:textId="5A1DC642" w:rsidR="00A82B19" w:rsidRPr="00A82B19" w:rsidRDefault="00A82B19" w:rsidP="00A82B19">
      <w:pPr>
        <w:rPr>
          <w:b/>
          <w:bCs/>
        </w:rPr>
      </w:pPr>
      <w:r>
        <w:rPr>
          <w:b/>
          <w:bCs/>
        </w:rPr>
        <w:t>Hasil Perancangan</w:t>
      </w:r>
    </w:p>
    <w:p w14:paraId="0B7A2A9F" w14:textId="12E52F0E" w:rsidR="00A82B19" w:rsidRPr="00A82B19" w:rsidRDefault="00A82B19" w:rsidP="00A82B19">
      <w:pPr>
        <w:ind w:firstLine="630"/>
      </w:pPr>
      <w:r>
        <w:rPr>
          <w:noProof/>
        </w:rPr>
        <w:drawing>
          <wp:anchor distT="0" distB="0" distL="114300" distR="114300" simplePos="0" relativeHeight="251669504" behindDoc="0" locked="0" layoutInCell="1" allowOverlap="1" wp14:anchorId="1E73926D" wp14:editId="1634130B">
            <wp:simplePos x="0" y="0"/>
            <wp:positionH relativeFrom="column">
              <wp:posOffset>1663065</wp:posOffset>
            </wp:positionH>
            <wp:positionV relativeFrom="paragraph">
              <wp:posOffset>842010</wp:posOffset>
            </wp:positionV>
            <wp:extent cx="2077720" cy="1663065"/>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7720" cy="1663065"/>
                    </a:xfrm>
                    <a:prstGeom prst="rect">
                      <a:avLst/>
                    </a:prstGeom>
                    <a:noFill/>
                  </pic:spPr>
                </pic:pic>
              </a:graphicData>
            </a:graphic>
            <wp14:sizeRelH relativeFrom="margin">
              <wp14:pctWidth>0</wp14:pctWidth>
            </wp14:sizeRelH>
            <wp14:sizeRelV relativeFrom="margin">
              <wp14:pctHeight>0</wp14:pctHeight>
            </wp14:sizeRelV>
          </wp:anchor>
        </w:drawing>
      </w:r>
      <w:r w:rsidRPr="00A82B19">
        <w:t xml:space="preserve">Pada perancangan buku komik Geger Cilegon 1888 ukuran yang digunakan yaitu A4. Menggunakan teknik cetak </w:t>
      </w:r>
      <w:r w:rsidRPr="00A82B19">
        <w:rPr>
          <w:i/>
          <w:iCs/>
        </w:rPr>
        <w:t>digital printing</w:t>
      </w:r>
      <w:r w:rsidRPr="00A82B19">
        <w:t xml:space="preserve">. Bahan kertas isi adalah </w:t>
      </w:r>
      <w:r w:rsidRPr="00A82B19">
        <w:rPr>
          <w:i/>
          <w:iCs/>
        </w:rPr>
        <w:t>art paper</w:t>
      </w:r>
      <w:r w:rsidRPr="00A82B19">
        <w:t xml:space="preserve"> 150gsm, </w:t>
      </w:r>
      <w:r w:rsidRPr="00A82B19">
        <w:rPr>
          <w:i/>
          <w:iCs/>
        </w:rPr>
        <w:t>dan  art carton</w:t>
      </w:r>
      <w:r w:rsidRPr="00A82B19">
        <w:t xml:space="preserve"> 260gsm sebagai bahan untuk sampul buku. Seluruh bagian komik dicetak berwarna. Sampul buku menggunakan teknik cetak laminasi </w:t>
      </w:r>
      <w:r w:rsidRPr="00A82B19">
        <w:rPr>
          <w:i/>
          <w:iCs/>
        </w:rPr>
        <w:t>doff</w:t>
      </w:r>
      <w:r w:rsidRPr="00A82B19">
        <w:t>, dan teknik jilid yang digunakan adalah jilid staples.</w:t>
      </w:r>
    </w:p>
    <w:p w14:paraId="0586969D" w14:textId="77777777" w:rsidR="00A82B19" w:rsidRDefault="00A82B19" w:rsidP="00A82B19">
      <w:pPr>
        <w:ind w:firstLine="630"/>
        <w:jc w:val="center"/>
      </w:pPr>
    </w:p>
    <w:p w14:paraId="4789DBF2" w14:textId="60B7BA6F" w:rsidR="00C20B60" w:rsidRDefault="00A82B19" w:rsidP="00A82B19">
      <w:pPr>
        <w:jc w:val="center"/>
      </w:pPr>
      <w:r>
        <w:t xml:space="preserve">Gambar 8. </w:t>
      </w:r>
      <w:r w:rsidRPr="00F3345A">
        <w:rPr>
          <w:i/>
          <w:iCs/>
        </w:rPr>
        <w:t>Mockup</w:t>
      </w:r>
      <w:r w:rsidRPr="00A82B19">
        <w:t xml:space="preserve"> Hasil Komik Geger Cilegon 1888</w:t>
      </w:r>
    </w:p>
    <w:p w14:paraId="409B5EB9" w14:textId="127B6BDF" w:rsidR="00F3345A" w:rsidRDefault="001E77BA" w:rsidP="001E77BA">
      <w:r>
        <w:rPr>
          <w:noProof/>
        </w:rPr>
        <w:lastRenderedPageBreak/>
        <w:drawing>
          <wp:anchor distT="0" distB="0" distL="114300" distR="114300" simplePos="0" relativeHeight="251670528" behindDoc="0" locked="0" layoutInCell="1" allowOverlap="1" wp14:anchorId="4B56F152" wp14:editId="6AB840A7">
            <wp:simplePos x="0" y="0"/>
            <wp:positionH relativeFrom="margin">
              <wp:posOffset>1247074</wp:posOffset>
            </wp:positionH>
            <wp:positionV relativeFrom="paragraph">
              <wp:posOffset>444896</wp:posOffset>
            </wp:positionV>
            <wp:extent cx="2956560" cy="2093595"/>
            <wp:effectExtent l="0" t="0" r="0" b="1905"/>
            <wp:wrapTopAndBottom/>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6560" cy="2093595"/>
                    </a:xfrm>
                    <a:prstGeom prst="rect">
                      <a:avLst/>
                    </a:prstGeom>
                    <a:noFill/>
                  </pic:spPr>
                </pic:pic>
              </a:graphicData>
            </a:graphic>
            <wp14:sizeRelH relativeFrom="margin">
              <wp14:pctWidth>0</wp14:pctWidth>
            </wp14:sizeRelH>
            <wp14:sizeRelV relativeFrom="margin">
              <wp14:pctHeight>0</wp14:pctHeight>
            </wp14:sizeRelV>
          </wp:anchor>
        </w:drawing>
      </w:r>
      <w:r w:rsidR="00A82B19" w:rsidRPr="00A82B19">
        <w:t>Berikut adalah hasil perancangan buku komik Geger Cilegon 1888 yang meliput:</w:t>
      </w:r>
      <w:r>
        <w:t xml:space="preserve"> </w:t>
      </w:r>
      <w:r w:rsidR="00F3345A">
        <w:t>Bagian Awal</w:t>
      </w:r>
      <w:r w:rsidR="00EC65B7">
        <w:t>, Bagian Isi, dan Bagian Penutup.</w:t>
      </w:r>
    </w:p>
    <w:p w14:paraId="12DF965F" w14:textId="4ADD401F" w:rsidR="00EC65B7" w:rsidRDefault="00EC65B7" w:rsidP="00EC65B7">
      <w:pPr>
        <w:pStyle w:val="NUMBERINGBABII"/>
        <w:numPr>
          <w:ilvl w:val="0"/>
          <w:numId w:val="0"/>
        </w:numPr>
        <w:spacing w:line="240" w:lineRule="auto"/>
        <w:rPr>
          <w:bCs/>
          <w:iCs/>
          <w:sz w:val="22"/>
          <w:szCs w:val="22"/>
        </w:rPr>
      </w:pPr>
    </w:p>
    <w:p w14:paraId="3A88DB4F" w14:textId="77777777" w:rsidR="00EC65B7" w:rsidRDefault="00F3345A" w:rsidP="00EC65B7">
      <w:pPr>
        <w:pStyle w:val="NUMBERINGBABII"/>
        <w:numPr>
          <w:ilvl w:val="0"/>
          <w:numId w:val="0"/>
        </w:numPr>
        <w:spacing w:line="240" w:lineRule="auto"/>
        <w:rPr>
          <w:bCs/>
          <w:sz w:val="22"/>
          <w:szCs w:val="22"/>
        </w:rPr>
      </w:pPr>
      <w:r w:rsidRPr="00F3345A">
        <w:rPr>
          <w:bCs/>
          <w:iCs/>
          <w:sz w:val="22"/>
          <w:szCs w:val="22"/>
        </w:rPr>
        <w:t xml:space="preserve">Gambar 9. </w:t>
      </w:r>
      <w:r w:rsidR="00EC65B7">
        <w:rPr>
          <w:bCs/>
          <w:iCs/>
          <w:sz w:val="22"/>
          <w:szCs w:val="22"/>
        </w:rPr>
        <w:t xml:space="preserve">Bagian Awal; </w:t>
      </w:r>
      <w:r w:rsidRPr="00F3345A">
        <w:rPr>
          <w:bCs/>
          <w:i/>
          <w:sz w:val="22"/>
          <w:szCs w:val="22"/>
        </w:rPr>
        <w:t xml:space="preserve">Cover </w:t>
      </w:r>
      <w:r w:rsidRPr="00F3345A">
        <w:rPr>
          <w:bCs/>
          <w:sz w:val="22"/>
          <w:szCs w:val="22"/>
        </w:rPr>
        <w:t>&amp; Judul Awal Komik Geger Cilegon 1888</w:t>
      </w:r>
    </w:p>
    <w:p w14:paraId="2BB12FD5" w14:textId="047C95BB" w:rsidR="00F3345A" w:rsidRPr="00EC65B7" w:rsidRDefault="00EC65B7" w:rsidP="00EC65B7">
      <w:pPr>
        <w:pStyle w:val="NUMBERINGBABII"/>
        <w:numPr>
          <w:ilvl w:val="0"/>
          <w:numId w:val="0"/>
        </w:numPr>
        <w:spacing w:line="240" w:lineRule="auto"/>
        <w:rPr>
          <w:bCs/>
          <w:sz w:val="22"/>
          <w:szCs w:val="22"/>
        </w:rPr>
      </w:pPr>
      <w:r>
        <w:rPr>
          <w:noProof/>
        </w:rPr>
        <w:drawing>
          <wp:anchor distT="0" distB="0" distL="114300" distR="114300" simplePos="0" relativeHeight="251671552" behindDoc="0" locked="0" layoutInCell="1" allowOverlap="1" wp14:anchorId="220A9EE1" wp14:editId="7F264379">
            <wp:simplePos x="0" y="0"/>
            <wp:positionH relativeFrom="margin">
              <wp:posOffset>1163955</wp:posOffset>
            </wp:positionH>
            <wp:positionV relativeFrom="paragraph">
              <wp:posOffset>295910</wp:posOffset>
            </wp:positionV>
            <wp:extent cx="3160395" cy="2232025"/>
            <wp:effectExtent l="0" t="0" r="190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60395" cy="2232025"/>
                    </a:xfrm>
                    <a:prstGeom prst="rect">
                      <a:avLst/>
                    </a:prstGeom>
                    <a:noFill/>
                  </pic:spPr>
                </pic:pic>
              </a:graphicData>
            </a:graphic>
            <wp14:sizeRelH relativeFrom="margin">
              <wp14:pctWidth>0</wp14:pctWidth>
            </wp14:sizeRelH>
            <wp14:sizeRelV relativeFrom="margin">
              <wp14:pctHeight>0</wp14:pctHeight>
            </wp14:sizeRelV>
          </wp:anchor>
        </w:drawing>
      </w:r>
    </w:p>
    <w:p w14:paraId="2D0B9CDD" w14:textId="1BD26A8A" w:rsidR="00EC65B7" w:rsidRDefault="001E77BA" w:rsidP="001E77BA">
      <w:pPr>
        <w:pStyle w:val="Style22"/>
        <w:numPr>
          <w:ilvl w:val="0"/>
          <w:numId w:val="0"/>
        </w:numPr>
        <w:jc w:val="center"/>
        <w:rPr>
          <w:bCs/>
          <w:iCs/>
          <w:sz w:val="22"/>
          <w:szCs w:val="22"/>
        </w:rPr>
      </w:pPr>
      <w:r>
        <w:rPr>
          <w:bCs/>
          <w:iCs/>
          <w:noProof/>
          <w:sz w:val="22"/>
          <w:szCs w:val="22"/>
        </w:rPr>
        <w:drawing>
          <wp:anchor distT="0" distB="0" distL="114300" distR="114300" simplePos="0" relativeHeight="251672576" behindDoc="0" locked="0" layoutInCell="1" allowOverlap="1" wp14:anchorId="4119E101" wp14:editId="36DA9D2D">
            <wp:simplePos x="0" y="0"/>
            <wp:positionH relativeFrom="margin">
              <wp:posOffset>1116387</wp:posOffset>
            </wp:positionH>
            <wp:positionV relativeFrom="paragraph">
              <wp:posOffset>2784978</wp:posOffset>
            </wp:positionV>
            <wp:extent cx="3309620" cy="2339340"/>
            <wp:effectExtent l="0" t="0" r="5080" b="381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9620" cy="2339340"/>
                    </a:xfrm>
                    <a:prstGeom prst="rect">
                      <a:avLst/>
                    </a:prstGeom>
                    <a:noFill/>
                  </pic:spPr>
                </pic:pic>
              </a:graphicData>
            </a:graphic>
            <wp14:sizeRelH relativeFrom="margin">
              <wp14:pctWidth>0</wp14:pctWidth>
            </wp14:sizeRelH>
            <wp14:sizeRelV relativeFrom="margin">
              <wp14:pctHeight>0</wp14:pctHeight>
            </wp14:sizeRelV>
          </wp:anchor>
        </w:drawing>
      </w:r>
      <w:r w:rsidR="00EC65B7" w:rsidRPr="00F3345A">
        <w:rPr>
          <w:bCs/>
          <w:iCs/>
          <w:sz w:val="22"/>
          <w:szCs w:val="22"/>
        </w:rPr>
        <w:t xml:space="preserve">Gambar </w:t>
      </w:r>
      <w:r w:rsidR="00EC65B7">
        <w:rPr>
          <w:bCs/>
          <w:iCs/>
          <w:sz w:val="22"/>
          <w:szCs w:val="22"/>
        </w:rPr>
        <w:t>10</w:t>
      </w:r>
      <w:r w:rsidR="00EC65B7" w:rsidRPr="00F3345A">
        <w:rPr>
          <w:bCs/>
          <w:iCs/>
          <w:sz w:val="22"/>
          <w:szCs w:val="22"/>
        </w:rPr>
        <w:t>.</w:t>
      </w:r>
      <w:r w:rsidR="00EC65B7">
        <w:rPr>
          <w:bCs/>
          <w:iCs/>
          <w:sz w:val="22"/>
          <w:szCs w:val="22"/>
        </w:rPr>
        <w:t xml:space="preserve"> Bagian </w:t>
      </w:r>
      <w:r w:rsidR="00EC65B7" w:rsidRPr="00EC65B7">
        <w:rPr>
          <w:bCs/>
          <w:iCs/>
          <w:sz w:val="22"/>
          <w:szCs w:val="22"/>
        </w:rPr>
        <w:t>Isi Komik Geger Cilegon 1888</w:t>
      </w:r>
    </w:p>
    <w:p w14:paraId="2BB6A870" w14:textId="2F523E44" w:rsidR="00A82B19" w:rsidRPr="00C90B02" w:rsidRDefault="00EC65B7" w:rsidP="00EC65B7">
      <w:pPr>
        <w:pStyle w:val="Style22"/>
        <w:numPr>
          <w:ilvl w:val="0"/>
          <w:numId w:val="0"/>
        </w:numPr>
        <w:jc w:val="center"/>
      </w:pPr>
      <w:r>
        <w:t>Gambar 11. Bagian Penutup Komik Geger Cilegon 1888</w:t>
      </w:r>
    </w:p>
    <w:p w14:paraId="47A9952C" w14:textId="0AD8722D" w:rsidR="00A41A67" w:rsidRPr="00C90B02" w:rsidRDefault="00A41A67" w:rsidP="00A41A67">
      <w:r w:rsidRPr="00816162">
        <w:rPr>
          <w:rStyle w:val="Heading1Char"/>
          <w:rFonts w:eastAsia="Calibri"/>
        </w:rPr>
        <w:lastRenderedPageBreak/>
        <w:t>SIMPULAN</w:t>
      </w:r>
      <w:r w:rsidRPr="00C90B02">
        <w:t xml:space="preserve"> </w:t>
      </w:r>
    </w:p>
    <w:p w14:paraId="7591212D" w14:textId="34260B16" w:rsidR="00A41A67" w:rsidRDefault="00EC65B7" w:rsidP="00EC65B7">
      <w:pPr>
        <w:ind w:firstLine="630"/>
      </w:pPr>
      <w:r w:rsidRPr="00EC65B7">
        <w:t>Dirancangnya buku komik Geger Cilegon 1888 adalah sebagai salah satu media informasi secara visual yang membahas tentang sejarah daerah sebelum kemerdekaan khususnya untuk daerah Banten. Buku komik menjadi media yang dapat menginformasikan peristiwa Geger Cilegon 1888 dengan cara lebih kreatif, sehingga bisa menarik minat khalayak. Visual yang dimuat dalam buku komik merupakan hasil visualisasi dari obervasi perancang Geger Cilegon 1888, sehingga pembaca buku komik dapat lebih mudah mengerti kondisi peristiwa pada masa itu.</w:t>
      </w:r>
      <w:r>
        <w:t xml:space="preserve"> </w:t>
      </w:r>
      <w:r w:rsidRPr="00EC65B7">
        <w:t>Buku Komik Geger Cilegon 1888 merupakan media informasi yang membahas tentang peristiwa Geger Cilegon mulai awal hingga akhir dari peristiwa tersebut. Mulai dari awal penyebab peristiwa, penyusunan rencana, puncak peristiwa, hingga akhir dan hasil dari peristiwa tersebut.</w:t>
      </w:r>
      <w:r>
        <w:t xml:space="preserve"> </w:t>
      </w:r>
      <w:r w:rsidRPr="00EC65B7">
        <w:t xml:space="preserve">Buku Komik </w:t>
      </w:r>
      <w:r>
        <w:t>termasuk</w:t>
      </w:r>
      <w:r w:rsidRPr="00EC65B7">
        <w:t xml:space="preserve"> salah satu kategori dari desain komunikasi visual, maka buku komik dipilih sebagai media informasi untuk menyampaikan pesan secara lebih kreatif dan informatif. Pemvisualan yang tertuang dalam buku komik merupakan gambaran dari kondisi peristiwa pada masa itu, sehingga pembaca dapat lebih mudah mencerna informasi yang disajikan dalam bentuk buku komik.</w:t>
      </w:r>
    </w:p>
    <w:p w14:paraId="32842668" w14:textId="77777777" w:rsidR="00EC65B7" w:rsidRPr="00C90B02" w:rsidRDefault="00EC65B7" w:rsidP="00EC65B7">
      <w:pPr>
        <w:ind w:firstLine="630"/>
      </w:pPr>
    </w:p>
    <w:p w14:paraId="0DD55C93" w14:textId="22338483" w:rsidR="004D4ADB" w:rsidRDefault="00A41A67" w:rsidP="00A41A67">
      <w:r w:rsidRPr="00816162">
        <w:rPr>
          <w:rStyle w:val="Heading1Char"/>
          <w:rFonts w:eastAsia="Calibri"/>
        </w:rPr>
        <w:t>DAFTAR PUSTAKA</w:t>
      </w:r>
      <w:r w:rsidRPr="00C90B02">
        <w:t xml:space="preserve"> </w:t>
      </w:r>
    </w:p>
    <w:p w14:paraId="4D4D303E" w14:textId="290A4129" w:rsidR="004D4ADB" w:rsidRDefault="001543E6" w:rsidP="001543E6">
      <w:pPr>
        <w:ind w:left="720" w:hanging="720"/>
      </w:pPr>
      <w:r w:rsidRPr="001543E6">
        <w:t xml:space="preserve">Ansor, A. S, Muttahidah. (2020). Kepemimpinan Kiai Wasyid dalam Memimpin Pemberontakan Geger Cilegon 1888. </w:t>
      </w:r>
      <w:r w:rsidRPr="001543E6">
        <w:rPr>
          <w:i/>
          <w:iCs/>
        </w:rPr>
        <w:t>Islamic Management: Jurnal Managemen Pendidikan Islam</w:t>
      </w:r>
      <w:r w:rsidRPr="001543E6">
        <w:t>. 47-73.</w:t>
      </w:r>
    </w:p>
    <w:p w14:paraId="0972930C" w14:textId="72075866" w:rsidR="00514563" w:rsidRDefault="00514563" w:rsidP="001543E6">
      <w:pPr>
        <w:ind w:left="720" w:hanging="720"/>
      </w:pPr>
      <w:r w:rsidRPr="00514563">
        <w:t>Fauzan, R. (2013) Penerapan Model Pembelajaran Living History dalam Materi Sejarah Lokal Geger Cilegon 1888 Sebagai Upaya Membangun Nilai Patriotisme Siswa. Jurnal Pendidikan dan Sejarah: Candrasangkala. 2013: 24-37. Fakultas Keguruan dan Ilmu Pendidikan, Universitas Sultan Ageng Tirtayasa.</w:t>
      </w:r>
    </w:p>
    <w:p w14:paraId="39BF3269" w14:textId="02F9D070" w:rsidR="00514563" w:rsidRDefault="00514563" w:rsidP="001543E6">
      <w:pPr>
        <w:ind w:left="720" w:hanging="720"/>
      </w:pPr>
      <w:r w:rsidRPr="00514563">
        <w:t>Fitrina, E., Suwirta, A., &amp; Kamsori, E. Perjuangan Syeikh Nawawi Al-Batani dalam Melawan Kolonialisme di Banten (1831-1897). Factum.  Vol.5, No.1, 2016: 13-32.</w:t>
      </w:r>
    </w:p>
    <w:p w14:paraId="48AA07BA" w14:textId="5B45CE28" w:rsidR="001543E6" w:rsidRDefault="00514563" w:rsidP="001543E6">
      <w:pPr>
        <w:ind w:left="720" w:hanging="720"/>
      </w:pPr>
      <w:r w:rsidRPr="00514563">
        <w:t>Hamid, A. (1987). Tragedi Berdarah di Banten 1888, Serang: Yayasan Ki Haji Wasyid.</w:t>
      </w:r>
    </w:p>
    <w:p w14:paraId="2002C560" w14:textId="2A492A1B" w:rsidR="00514563" w:rsidRDefault="00514563" w:rsidP="001543E6">
      <w:pPr>
        <w:ind w:left="720" w:hanging="720"/>
      </w:pPr>
      <w:r w:rsidRPr="00514563">
        <w:t>Hamka. (2020). Dari Perbendaharaan Lama, Gema Insani.</w:t>
      </w:r>
    </w:p>
    <w:p w14:paraId="0528C73C" w14:textId="436CB82F" w:rsidR="00514563" w:rsidRPr="001543E6" w:rsidRDefault="00514563" w:rsidP="00514563">
      <w:pPr>
        <w:ind w:left="720" w:hanging="720"/>
      </w:pPr>
      <w:r w:rsidRPr="00514563">
        <w:t>Ilung (2017) Meng-Ulang Tahuni Cilegon dengan Seutuhnya [Forum Online]. Diakses dari http://faktabanten.co.id/meng-ulang-tahuni-cilegon-dengan-seutuhnya/.</w:t>
      </w:r>
    </w:p>
    <w:p w14:paraId="3FBD5BE9" w14:textId="3CE2B053" w:rsidR="001543E6" w:rsidRDefault="001543E6" w:rsidP="00514563">
      <w:pPr>
        <w:pStyle w:val="dafpus"/>
        <w:spacing w:after="0"/>
        <w:rPr>
          <w:color w:val="000000"/>
        </w:rPr>
      </w:pPr>
      <w:r w:rsidRPr="001543E6">
        <w:rPr>
          <w:color w:val="000000"/>
          <w:sz w:val="22"/>
          <w:szCs w:val="22"/>
          <w:lang w:val="id-ID"/>
        </w:rPr>
        <w:t>Kar</w:t>
      </w:r>
      <w:r w:rsidRPr="001543E6">
        <w:rPr>
          <w:color w:val="000000"/>
          <w:sz w:val="22"/>
          <w:szCs w:val="22"/>
        </w:rPr>
        <w:t xml:space="preserve">todirdjo, S. (2015). </w:t>
      </w:r>
      <w:r w:rsidRPr="001543E6">
        <w:rPr>
          <w:i/>
          <w:color w:val="000000"/>
          <w:sz w:val="22"/>
          <w:szCs w:val="22"/>
        </w:rPr>
        <w:t>Pemberontakan Petani Banten 1888</w:t>
      </w:r>
      <w:r w:rsidRPr="001543E6">
        <w:rPr>
          <w:color w:val="000000"/>
          <w:sz w:val="22"/>
          <w:szCs w:val="22"/>
        </w:rPr>
        <w:t>. Komunitas Bambu</w:t>
      </w:r>
      <w:r>
        <w:rPr>
          <w:color w:val="000000"/>
        </w:rPr>
        <w:t>.</w:t>
      </w:r>
    </w:p>
    <w:p w14:paraId="5F934468" w14:textId="116F8E03" w:rsidR="00514563" w:rsidRDefault="00514563" w:rsidP="00514563">
      <w:pPr>
        <w:pStyle w:val="dafpus"/>
        <w:spacing w:after="0"/>
        <w:rPr>
          <w:color w:val="000000"/>
        </w:rPr>
      </w:pPr>
      <w:r w:rsidRPr="00514563">
        <w:rPr>
          <w:color w:val="000000"/>
        </w:rPr>
        <w:t>Mcloud, S. (2010). Reinviting Comics, PT. Gramedia Pustaka Utama.</w:t>
      </w:r>
    </w:p>
    <w:p w14:paraId="7FA7BCB6" w14:textId="0BC57F37" w:rsidR="00E95F50" w:rsidRDefault="00E95F50" w:rsidP="00514563">
      <w:pPr>
        <w:pStyle w:val="dafpus"/>
        <w:spacing w:after="0"/>
        <w:rPr>
          <w:color w:val="000000"/>
        </w:rPr>
      </w:pPr>
      <w:r w:rsidRPr="00E95F50">
        <w:rPr>
          <w:color w:val="000000"/>
        </w:rPr>
        <w:t>Prabowo, G.A. (2017) Kisah Pemberontakan Rakyat “Geger Cilegon 1888” [Online]. Diakses dari http://www.berdikarionline.com/geger-cilegon-1888/.</w:t>
      </w:r>
    </w:p>
    <w:p w14:paraId="052C3947" w14:textId="53E11703" w:rsidR="001543E6" w:rsidRDefault="00514563" w:rsidP="00514563">
      <w:pPr>
        <w:ind w:left="720" w:hanging="720"/>
      </w:pPr>
      <w:r w:rsidRPr="00514563">
        <w:t>Puspita, M.D. (2009). Komik Sebagai Koleksi Perpustakaan Umum Kotamadya Jakarta Pusat. (Skripsi). Program Studi Ilmu Perpustakaan dan Informasi, Fakultas Adab dan Humaniora, Universitas Islam Negeri Syarif Hidayatullah Jakarta.</w:t>
      </w:r>
    </w:p>
    <w:p w14:paraId="7D3CB9AF" w14:textId="49CB7ACB" w:rsidR="00514563" w:rsidRPr="00514563" w:rsidRDefault="00514563" w:rsidP="00514563">
      <w:pPr>
        <w:ind w:left="720" w:hanging="720"/>
      </w:pPr>
      <w:r>
        <w:t xml:space="preserve">Rosalinda, H. (2019). </w:t>
      </w:r>
      <w:r w:rsidRPr="00514563">
        <w:t>Nilai Nasionalisme dalam Komik: Kajian Semiotika Komik Rengasdengklok</w:t>
      </w:r>
      <w:r>
        <w:t xml:space="preserve">. </w:t>
      </w:r>
      <w:r>
        <w:rPr>
          <w:i/>
          <w:iCs/>
        </w:rPr>
        <w:t xml:space="preserve">Jurnal Desain. </w:t>
      </w:r>
      <w:r>
        <w:t>6 (2), 89-98.</w:t>
      </w:r>
    </w:p>
    <w:p w14:paraId="3F79FA8E" w14:textId="43C442DC" w:rsidR="00514563" w:rsidRDefault="00514563" w:rsidP="00514563">
      <w:pPr>
        <w:ind w:left="720" w:hanging="720"/>
      </w:pPr>
      <w:r w:rsidRPr="00514563">
        <w:t>Supriyanta, E.Y. (2015) Pengembangan Media Komik untuk Mata Pelajaran Ilmu Pengetahuan Sosial Tentang Sejarah Persiapan Kemerdekaan Indonesia pada Kelas V SD Muhammadiyah Muthian Wates Kulon Progo. (Skripsi). Jurusan Pendidikan Prasekolah dan Sekolah Dasar, Fakultas Ilmu Pendidikan, Universitas Negeri Yogyakarta.</w:t>
      </w:r>
    </w:p>
    <w:p w14:paraId="14A214F2" w14:textId="77777777" w:rsidR="00514563" w:rsidRPr="001543E6" w:rsidRDefault="00514563" w:rsidP="00514563">
      <w:pPr>
        <w:ind w:left="720" w:hanging="720"/>
      </w:pPr>
    </w:p>
    <w:p w14:paraId="2540A73F" w14:textId="77777777" w:rsidR="004D4ADB" w:rsidRDefault="004D4ADB" w:rsidP="00A41A67"/>
    <w:p w14:paraId="3C5CE4DE" w14:textId="77777777" w:rsidR="004D4ADB" w:rsidRDefault="004D4ADB" w:rsidP="00A41A67"/>
    <w:p w14:paraId="52C4EF57" w14:textId="77777777" w:rsidR="004D4ADB" w:rsidRDefault="004D4ADB" w:rsidP="00A41A67"/>
    <w:p w14:paraId="681EBC83" w14:textId="77777777" w:rsidR="004D4ADB" w:rsidRDefault="004D4ADB" w:rsidP="00A41A67"/>
    <w:p w14:paraId="7E32DA9B" w14:textId="77777777" w:rsidR="004D4ADB" w:rsidRDefault="004D4ADB" w:rsidP="00A41A67"/>
    <w:p w14:paraId="7FF97786" w14:textId="77777777" w:rsidR="004D4ADB" w:rsidRPr="00C90B02" w:rsidRDefault="004D4ADB" w:rsidP="00A41A67"/>
    <w:p w14:paraId="55601267" w14:textId="77777777" w:rsidR="00680672" w:rsidRPr="00C90B02" w:rsidRDefault="00680672" w:rsidP="00A41A67">
      <w:pPr>
        <w:sectPr w:rsidR="00680672" w:rsidRPr="00C90B02" w:rsidSect="00B9272A">
          <w:type w:val="continuous"/>
          <w:pgSz w:w="11907" w:h="16839" w:code="9"/>
          <w:pgMar w:top="1701" w:right="1701" w:bottom="1701" w:left="1701" w:header="709" w:footer="709" w:gutter="0"/>
          <w:pgNumType w:start="79"/>
          <w:cols w:space="720"/>
          <w:titlePg/>
          <w:docGrid w:linePitch="360"/>
        </w:sectPr>
      </w:pPr>
    </w:p>
    <w:bookmarkEnd w:id="1"/>
    <w:p w14:paraId="61AEE3DA" w14:textId="77777777" w:rsidR="007230E7" w:rsidRDefault="007230E7"/>
    <w:sectPr w:rsidR="007230E7" w:rsidSect="00B9272A">
      <w:type w:val="continuous"/>
      <w:pgSz w:w="11907" w:h="16839" w:code="9"/>
      <w:pgMar w:top="1701" w:right="1701" w:bottom="1701" w:left="1701" w:header="709" w:footer="709" w:gutter="0"/>
      <w:pgNumType w:start="7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C06D5" w14:textId="77777777" w:rsidR="00267EA7" w:rsidRDefault="00267EA7" w:rsidP="00A41A67">
      <w:r>
        <w:separator/>
      </w:r>
    </w:p>
  </w:endnote>
  <w:endnote w:type="continuationSeparator" w:id="0">
    <w:p w14:paraId="549FB10C" w14:textId="77777777" w:rsidR="00267EA7" w:rsidRDefault="00267EA7" w:rsidP="00A41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ozuka Mincho Pro R">
    <w:panose1 w:val="00000000000000000000"/>
    <w:charset w:val="80"/>
    <w:family w:val="roman"/>
    <w:notTrueType/>
    <w:pitch w:val="variable"/>
    <w:sig w:usb0="00000283" w:usb1="2AC71C11" w:usb2="00000012"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4EF36" w14:textId="7A60A331" w:rsidR="00501F16" w:rsidRDefault="00FA2CA8" w:rsidP="006C4B48">
    <w:pPr>
      <w:pStyle w:val="Footer"/>
    </w:pPr>
    <w:r>
      <w:rPr>
        <w:noProof/>
      </w:rPr>
      <mc:AlternateContent>
        <mc:Choice Requires="wps">
          <w:drawing>
            <wp:anchor distT="4294967294" distB="4294967294" distL="114300" distR="114300" simplePos="0" relativeHeight="251658752" behindDoc="0" locked="0" layoutInCell="1" allowOverlap="1" wp14:anchorId="1B4C0065" wp14:editId="10C54123">
              <wp:simplePos x="0" y="0"/>
              <wp:positionH relativeFrom="page">
                <wp:align>left</wp:align>
              </wp:positionH>
              <wp:positionV relativeFrom="paragraph">
                <wp:posOffset>-66676</wp:posOffset>
              </wp:positionV>
              <wp:extent cx="756793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98434" id="Straight Connector 9" o:spid="_x0000_s1026" style="position:absolute;z-index:251658752;visibility:visible;mso-wrap-style:square;mso-width-percent:0;mso-height-percent:0;mso-wrap-distance-left:9pt;mso-wrap-distance-top:-6e-5mm;mso-wrap-distance-right:9pt;mso-wrap-distance-bottom:-6e-5mm;mso-position-horizontal:left;mso-position-horizontal-relative:page;mso-position-vertical:absolute;mso-position-vertical-relative:text;mso-width-percent:0;mso-height-percent:0;mso-width-relative:page;mso-height-relative:page" from="0,-5.25pt" to="595.9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">
              <w10:wrap anchorx="page"/>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314F5" w14:textId="785B82FC" w:rsidR="00501F16" w:rsidRDefault="00FA2CA8" w:rsidP="006C4B48">
    <w:pPr>
      <w:pStyle w:val="Footer"/>
      <w:jc w:val="right"/>
    </w:pPr>
    <w:r>
      <w:rPr>
        <w:noProof/>
      </w:rPr>
      <mc:AlternateContent>
        <mc:Choice Requires="wps">
          <w:drawing>
            <wp:anchor distT="4294967294" distB="4294967294" distL="114300" distR="114300" simplePos="0" relativeHeight="251659776" behindDoc="0" locked="0" layoutInCell="1" allowOverlap="1" wp14:anchorId="4DB7EEF8" wp14:editId="552144DC">
              <wp:simplePos x="0" y="0"/>
              <wp:positionH relativeFrom="margin">
                <wp:posOffset>-1083310</wp:posOffset>
              </wp:positionH>
              <wp:positionV relativeFrom="paragraph">
                <wp:posOffset>-76201</wp:posOffset>
              </wp:positionV>
              <wp:extent cx="756793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8414E" id="Straight Connector 10" o:spid="_x0000_s1026" style="position:absolute;z-index:251659776;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85.3pt,-6pt" to="510.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">
              <w10:wrap anchorx="margin"/>
            </v:line>
          </w:pict>
        </mc:Fallback>
      </mc:AlternateContent>
    </w:r>
    <w:r w:rsidR="00B9272A">
      <w:fldChar w:fldCharType="begin"/>
    </w:r>
    <w:r w:rsidR="00B9272A">
      <w:instrText xml:space="preserve"> PAGE   \* MERGEFORMAT </w:instrText>
    </w:r>
    <w:r w:rsidR="00B9272A">
      <w:fldChar w:fldCharType="separate"/>
    </w:r>
    <w:r w:rsidR="00B9272A">
      <w:rPr>
        <w:noProof/>
      </w:rPr>
      <w:t>2</w:t>
    </w:r>
    <w:r w:rsidR="00B9272A">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8879" w14:textId="78B3E8AD" w:rsidR="00501F16" w:rsidRPr="006C4B48" w:rsidRDefault="00FA2CA8" w:rsidP="006C4B48">
    <w:pPr>
      <w:pStyle w:val="Footer"/>
      <w:jc w:val="center"/>
      <w:rPr>
        <w:sz w:val="20"/>
      </w:rPr>
    </w:pPr>
    <w:r>
      <w:rPr>
        <w:noProof/>
      </w:rPr>
      <mc:AlternateContent>
        <mc:Choice Requires="wps">
          <w:drawing>
            <wp:anchor distT="4294967294" distB="4294967294" distL="114300" distR="114300" simplePos="0" relativeHeight="251656704" behindDoc="0" locked="0" layoutInCell="1" allowOverlap="1" wp14:anchorId="4A695D72" wp14:editId="2ABB90EF">
              <wp:simplePos x="0" y="0"/>
              <wp:positionH relativeFrom="page">
                <wp:posOffset>0</wp:posOffset>
              </wp:positionH>
              <wp:positionV relativeFrom="paragraph">
                <wp:posOffset>-113666</wp:posOffset>
              </wp:positionV>
              <wp:extent cx="756793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776C6" id="Straight Connector 6" o:spid="_x0000_s1026" style="position:absolute;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0,-8.95pt" to="595.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">
              <w10:wrap anchorx="page"/>
            </v:line>
          </w:pict>
        </mc:Fallback>
      </mc:AlternateContent>
    </w:r>
    <w:r w:rsidR="00B9272A" w:rsidRPr="00B9272A">
      <w:rPr>
        <w:sz w:val="20"/>
      </w:rPr>
      <w:fldChar w:fldCharType="begin"/>
    </w:r>
    <w:r w:rsidR="00B9272A" w:rsidRPr="00B9272A">
      <w:rPr>
        <w:sz w:val="20"/>
      </w:rPr>
      <w:instrText xml:space="preserve"> PAGE   \* MERGEFORMAT </w:instrText>
    </w:r>
    <w:r w:rsidR="00B9272A" w:rsidRPr="00B9272A">
      <w:rPr>
        <w:sz w:val="20"/>
      </w:rPr>
      <w:fldChar w:fldCharType="separate"/>
    </w:r>
    <w:r w:rsidR="00B9272A" w:rsidRPr="00B9272A">
      <w:rPr>
        <w:noProof/>
        <w:sz w:val="20"/>
      </w:rPr>
      <w:t>2</w:t>
    </w:r>
    <w:r w:rsidR="00B9272A" w:rsidRPr="00B9272A">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8297" w14:textId="77777777" w:rsidR="00267EA7" w:rsidRDefault="00267EA7" w:rsidP="00A41A67">
      <w:r>
        <w:separator/>
      </w:r>
    </w:p>
  </w:footnote>
  <w:footnote w:type="continuationSeparator" w:id="0">
    <w:p w14:paraId="0D0812F7" w14:textId="77777777" w:rsidR="00267EA7" w:rsidRDefault="00267EA7" w:rsidP="00A41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F9E0" w14:textId="77777777" w:rsidR="003A3F29" w:rsidRDefault="003A3F29" w:rsidP="00501F16">
    <w:pPr>
      <w:pStyle w:val="Header"/>
      <w:tabs>
        <w:tab w:val="right" w:pos="7920"/>
      </w:tabs>
      <w:rPr>
        <w:rFonts w:ascii="Calibri" w:eastAsia="Kozuka Mincho Pro R" w:hAnsi="Calibri" w:cs="Calibri"/>
        <w:sz w:val="20"/>
        <w:szCs w:val="20"/>
      </w:rPr>
    </w:pPr>
  </w:p>
  <w:p w14:paraId="5044BBE0" w14:textId="77777777" w:rsidR="00501F16" w:rsidRPr="00B9272A" w:rsidRDefault="00B9272A" w:rsidP="00501F16">
    <w:pPr>
      <w:pStyle w:val="Header"/>
      <w:tabs>
        <w:tab w:val="right" w:pos="7920"/>
      </w:tabs>
      <w:rPr>
        <w:rFonts w:ascii="Calibri" w:hAnsi="Calibri" w:cs="Calibri"/>
        <w:b/>
        <w:sz w:val="20"/>
        <w:szCs w:val="20"/>
      </w:rPr>
    </w:pPr>
    <w:r w:rsidRPr="00B9272A">
      <w:rPr>
        <w:rFonts w:ascii="Calibri" w:eastAsia="Kozuka Mincho Pro R" w:hAnsi="Calibri" w:cs="Calibri"/>
        <w:sz w:val="20"/>
        <w:szCs w:val="20"/>
      </w:rPr>
      <w:t>Visual Heritage: Jurnal Kreasi Seni dan Budaya</w:t>
    </w:r>
    <w:r w:rsidR="00B16A37" w:rsidRPr="00B9272A">
      <w:rPr>
        <w:rFonts w:ascii="Calibri" w:eastAsia="Kozuka Mincho Pro R" w:hAnsi="Calibri" w:cs="Calibri"/>
        <w:sz w:val="20"/>
        <w:szCs w:val="20"/>
        <w:lang w:val="id-ID"/>
      </w:rPr>
      <w:t xml:space="preserve"> | </w:t>
    </w:r>
    <w:r w:rsidR="00B16A37" w:rsidRPr="00B9272A">
      <w:rPr>
        <w:rFonts w:ascii="Calibri" w:hAnsi="Calibri" w:cs="Calibri"/>
        <w:sz w:val="20"/>
        <w:szCs w:val="20"/>
        <w:lang w:val="id-ID"/>
      </w:rPr>
      <w:t>V</w:t>
    </w:r>
    <w:r w:rsidR="00B16A37" w:rsidRPr="00B9272A">
      <w:rPr>
        <w:rFonts w:ascii="Calibri" w:hAnsi="Calibri" w:cs="Calibri"/>
        <w:sz w:val="20"/>
        <w:szCs w:val="20"/>
      </w:rPr>
      <w:t xml:space="preserve">ol. 00 </w:t>
    </w:r>
    <w:r w:rsidR="00B16A37" w:rsidRPr="00B9272A">
      <w:rPr>
        <w:rFonts w:ascii="Calibri" w:hAnsi="Calibri" w:cs="Calibri"/>
        <w:sz w:val="20"/>
        <w:szCs w:val="20"/>
        <w:lang w:val="id-ID"/>
      </w:rPr>
      <w:t>N</w:t>
    </w:r>
    <w:r w:rsidR="00B16A37" w:rsidRPr="00B9272A">
      <w:rPr>
        <w:rFonts w:ascii="Calibri" w:hAnsi="Calibri" w:cs="Calibri"/>
        <w:sz w:val="20"/>
        <w:szCs w:val="20"/>
      </w:rPr>
      <w:t xml:space="preserve">o.00 | </w:t>
    </w:r>
    <w:r w:rsidRPr="00B9272A">
      <w:rPr>
        <w:rFonts w:ascii="Calibri" w:hAnsi="Calibri" w:cs="Calibri"/>
        <w:sz w:val="20"/>
        <w:szCs w:val="20"/>
      </w:rPr>
      <w:t>Hal.</w:t>
    </w:r>
  </w:p>
  <w:p w14:paraId="77E84E5F" w14:textId="0592865B" w:rsidR="00501F16" w:rsidRPr="006C4B48" w:rsidRDefault="00FA2CA8" w:rsidP="006C4B48">
    <w:pPr>
      <w:pStyle w:val="Header"/>
      <w:rPr>
        <w:sz w:val="20"/>
        <w:szCs w:val="20"/>
      </w:rPr>
    </w:pPr>
    <w:r>
      <w:rPr>
        <w:noProof/>
      </w:rPr>
      <mc:AlternateContent>
        <mc:Choice Requires="wps">
          <w:drawing>
            <wp:anchor distT="4294967294" distB="4294967294" distL="114300" distR="114300" simplePos="0" relativeHeight="251655680" behindDoc="0" locked="0" layoutInCell="1" allowOverlap="1" wp14:anchorId="1859D7DB" wp14:editId="71131ED3">
              <wp:simplePos x="0" y="0"/>
              <wp:positionH relativeFrom="column">
                <wp:posOffset>-1087120</wp:posOffset>
              </wp:positionH>
              <wp:positionV relativeFrom="paragraph">
                <wp:posOffset>50164</wp:posOffset>
              </wp:positionV>
              <wp:extent cx="756793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1C76D" id="Straight Connector 2" o:spid="_x0000_s1026" style="position:absolute;z-index:2516556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A255" w14:textId="77777777" w:rsidR="00B9272A" w:rsidRPr="00B9272A" w:rsidRDefault="00B9272A" w:rsidP="00B9272A">
    <w:pPr>
      <w:pStyle w:val="Header"/>
      <w:tabs>
        <w:tab w:val="right" w:pos="7920"/>
      </w:tabs>
      <w:jc w:val="right"/>
      <w:rPr>
        <w:rFonts w:ascii="Calibri" w:eastAsia="Kozuka Mincho Pro R" w:hAnsi="Calibri" w:cs="Calibri"/>
        <w:sz w:val="20"/>
        <w:szCs w:val="20"/>
      </w:rPr>
    </w:pPr>
    <w:r w:rsidRPr="00B9272A">
      <w:rPr>
        <w:rFonts w:ascii="Calibri" w:eastAsia="Kozuka Mincho Pro R" w:hAnsi="Calibri" w:cs="Calibri"/>
        <w:sz w:val="20"/>
        <w:szCs w:val="20"/>
      </w:rPr>
      <w:t>Judul artikel</w:t>
    </w:r>
  </w:p>
  <w:p w14:paraId="1A6D76A4" w14:textId="77777777" w:rsidR="00B9272A" w:rsidRPr="003A3F29" w:rsidRDefault="00B9272A" w:rsidP="00B9272A">
    <w:pPr>
      <w:pStyle w:val="Header"/>
      <w:tabs>
        <w:tab w:val="right" w:pos="7920"/>
      </w:tabs>
      <w:jc w:val="right"/>
      <w:rPr>
        <w:rFonts w:ascii="Calibri" w:hAnsi="Calibri" w:cs="Calibri"/>
        <w:i/>
        <w:sz w:val="20"/>
        <w:szCs w:val="20"/>
      </w:rPr>
    </w:pPr>
    <w:r w:rsidRPr="003A3F29">
      <w:rPr>
        <w:rFonts w:ascii="Calibri" w:hAnsi="Calibri" w:cs="Calibri"/>
        <w:i/>
        <w:sz w:val="20"/>
        <w:szCs w:val="20"/>
      </w:rPr>
      <w:t>Penulis</w:t>
    </w:r>
  </w:p>
  <w:p w14:paraId="746D2A4C" w14:textId="5C2A99AA" w:rsidR="00501F16" w:rsidRPr="006C4B48" w:rsidRDefault="00FA2CA8" w:rsidP="006C4B48">
    <w:pPr>
      <w:pStyle w:val="Header"/>
      <w:rPr>
        <w:sz w:val="20"/>
        <w:szCs w:val="20"/>
      </w:rPr>
    </w:pPr>
    <w:r>
      <w:rPr>
        <w:noProof/>
      </w:rPr>
      <mc:AlternateContent>
        <mc:Choice Requires="wps">
          <w:drawing>
            <wp:anchor distT="4294967294" distB="4294967294" distL="114300" distR="114300" simplePos="0" relativeHeight="251657728" behindDoc="0" locked="0" layoutInCell="1" allowOverlap="1" wp14:anchorId="49BAB8AF" wp14:editId="516CF61D">
              <wp:simplePos x="0" y="0"/>
              <wp:positionH relativeFrom="column">
                <wp:posOffset>-1087120</wp:posOffset>
              </wp:positionH>
              <wp:positionV relativeFrom="paragraph">
                <wp:posOffset>50164</wp:posOffset>
              </wp:positionV>
              <wp:extent cx="756793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7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37783" id="Straight Connector 8"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5.6pt,3.95pt" to="510.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4416"/>
      <w:gridCol w:w="4089"/>
    </w:tblGrid>
    <w:tr w:rsidR="004F0B23" w:rsidRPr="002D7F44" w14:paraId="5219B49B" w14:textId="77777777" w:rsidTr="002D7F44">
      <w:tc>
        <w:tcPr>
          <w:tcW w:w="3510" w:type="dxa"/>
          <w:shd w:val="clear" w:color="auto" w:fill="auto"/>
        </w:tcPr>
        <w:p w14:paraId="488C714C" w14:textId="5CD0CE43" w:rsidR="004F0B23" w:rsidRPr="002D7F44" w:rsidRDefault="00FA2CA8" w:rsidP="002D7F44">
          <w:pPr>
            <w:tabs>
              <w:tab w:val="left" w:pos="0"/>
              <w:tab w:val="center" w:pos="3969"/>
              <w:tab w:val="right" w:pos="8505"/>
            </w:tabs>
            <w:rPr>
              <w:rFonts w:ascii="Calibri" w:eastAsia="Kozuka Mincho Pro R" w:hAnsi="Calibri" w:cs="Calibri"/>
              <w:sz w:val="20"/>
              <w:szCs w:val="20"/>
            </w:rPr>
          </w:pPr>
          <w:r w:rsidRPr="002D7F44">
            <w:rPr>
              <w:rFonts w:ascii="Calibri" w:eastAsia="Kozuka Mincho Pro R" w:hAnsi="Calibri" w:cs="Calibri"/>
              <w:noProof/>
              <w:sz w:val="20"/>
              <w:szCs w:val="20"/>
            </w:rPr>
            <w:drawing>
              <wp:inline distT="0" distB="0" distL="0" distR="0" wp14:anchorId="2457767D" wp14:editId="6D1F1761">
                <wp:extent cx="2667000" cy="542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0" cy="542925"/>
                        </a:xfrm>
                        <a:prstGeom prst="rect">
                          <a:avLst/>
                        </a:prstGeom>
                        <a:noFill/>
                        <a:ln>
                          <a:noFill/>
                        </a:ln>
                      </pic:spPr>
                    </pic:pic>
                  </a:graphicData>
                </a:graphic>
              </wp:inline>
            </w:drawing>
          </w:r>
        </w:p>
      </w:tc>
      <w:tc>
        <w:tcPr>
          <w:tcW w:w="5211" w:type="dxa"/>
          <w:shd w:val="clear" w:color="auto" w:fill="auto"/>
        </w:tcPr>
        <w:p w14:paraId="4EE33C10"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rPr>
            <w:t>Visual Heritage: Jurnal Kreasi Seni dan Budaya</w:t>
          </w:r>
        </w:p>
        <w:p w14:paraId="7E840847" w14:textId="77777777" w:rsidR="004F0B23" w:rsidRPr="002D7F44" w:rsidRDefault="004F0B23" w:rsidP="002D7F44">
          <w:pPr>
            <w:tabs>
              <w:tab w:val="left" w:pos="0"/>
              <w:tab w:val="center" w:pos="3969"/>
              <w:tab w:val="right" w:pos="8505"/>
            </w:tabs>
            <w:jc w:val="right"/>
            <w:rPr>
              <w:rFonts w:ascii="Calibri" w:hAnsi="Calibri" w:cs="Calibri"/>
              <w:bCs/>
              <w:sz w:val="20"/>
              <w:szCs w:val="20"/>
              <w:lang w:eastAsia="id-ID"/>
            </w:rPr>
          </w:pPr>
          <w:r w:rsidRPr="002D7F44">
            <w:rPr>
              <w:rFonts w:ascii="Calibri" w:hAnsi="Calibri" w:cs="Calibri"/>
              <w:bCs/>
              <w:sz w:val="20"/>
              <w:szCs w:val="20"/>
              <w:lang w:val="id-ID" w:eastAsia="id-ID"/>
            </w:rPr>
            <w:t>e-ISSN:</w:t>
          </w:r>
          <w:r w:rsidRPr="002D7F44">
            <w:rPr>
              <w:rFonts w:ascii="Calibri" w:hAnsi="Calibri" w:cs="Calibri"/>
              <w:bCs/>
              <w:sz w:val="20"/>
              <w:szCs w:val="20"/>
              <w:lang w:eastAsia="id-ID"/>
            </w:rPr>
            <w:t>2623-0305</w:t>
          </w:r>
        </w:p>
        <w:p w14:paraId="2A3E7D29" w14:textId="77777777" w:rsidR="004F0B23" w:rsidRPr="002D7F44" w:rsidRDefault="004F0B23" w:rsidP="002D7F44">
          <w:pPr>
            <w:tabs>
              <w:tab w:val="left" w:pos="0"/>
              <w:tab w:val="center" w:pos="3969"/>
              <w:tab w:val="right" w:pos="8505"/>
            </w:tabs>
            <w:jc w:val="right"/>
            <w:rPr>
              <w:rFonts w:ascii="Calibri" w:hAnsi="Calibri" w:cs="Calibri"/>
              <w:sz w:val="20"/>
              <w:szCs w:val="20"/>
              <w:lang w:val="id-ID"/>
            </w:rPr>
          </w:pPr>
          <w:r w:rsidRPr="002D7F44">
            <w:rPr>
              <w:rFonts w:ascii="Calibri" w:hAnsi="Calibri" w:cs="Calibri"/>
              <w:sz w:val="20"/>
              <w:szCs w:val="20"/>
              <w:lang w:val="id-ID"/>
            </w:rPr>
            <w:t>V</w:t>
          </w:r>
          <w:r w:rsidRPr="002D7F44">
            <w:rPr>
              <w:rFonts w:ascii="Calibri" w:hAnsi="Calibri" w:cs="Calibri"/>
              <w:sz w:val="20"/>
              <w:szCs w:val="20"/>
            </w:rPr>
            <w:t xml:space="preserve">ol. </w:t>
          </w:r>
          <w:r w:rsidRPr="002D7F44">
            <w:rPr>
              <w:rFonts w:ascii="Calibri" w:hAnsi="Calibri" w:cs="Calibri"/>
              <w:sz w:val="20"/>
              <w:szCs w:val="20"/>
              <w:lang w:val="id-ID"/>
            </w:rPr>
            <w:t>00 No. 00, bulan tahun</w:t>
          </w:r>
        </w:p>
        <w:p w14:paraId="3A5460FE" w14:textId="77777777" w:rsidR="004F0B23" w:rsidRPr="002D7F44" w:rsidRDefault="004F0B23" w:rsidP="002D7F44">
          <w:pPr>
            <w:tabs>
              <w:tab w:val="left" w:pos="0"/>
              <w:tab w:val="center" w:pos="3969"/>
              <w:tab w:val="right" w:pos="8505"/>
            </w:tabs>
            <w:jc w:val="right"/>
            <w:rPr>
              <w:rFonts w:ascii="Calibri" w:eastAsia="Kozuka Mincho Pro R" w:hAnsi="Calibri" w:cs="Calibri"/>
              <w:sz w:val="20"/>
              <w:szCs w:val="20"/>
            </w:rPr>
          </w:pPr>
          <w:r w:rsidRPr="002D7F44">
            <w:rPr>
              <w:rFonts w:ascii="Calibri" w:eastAsia="Kozuka Mincho Pro R" w:hAnsi="Calibri" w:cs="Calibri"/>
              <w:sz w:val="20"/>
              <w:szCs w:val="20"/>
              <w:lang w:val="id-ID"/>
            </w:rPr>
            <w:t>page</w:t>
          </w:r>
        </w:p>
      </w:tc>
    </w:tr>
  </w:tbl>
  <w:p w14:paraId="3F329153" w14:textId="77777777" w:rsidR="004F0B23" w:rsidRDefault="004F0B23" w:rsidP="004F0B23">
    <w:pPr>
      <w:tabs>
        <w:tab w:val="left" w:pos="0"/>
        <w:tab w:val="center" w:pos="3969"/>
        <w:tab w:val="right" w:pos="8505"/>
      </w:tabs>
      <w:rPr>
        <w:rFonts w:ascii="Calibri" w:eastAsia="Kozuka Mincho Pro R" w:hAnsi="Calibri" w:cs="Calibri"/>
        <w:sz w:val="20"/>
        <w:szCs w:val="20"/>
        <w:lang w:val="id-ID"/>
      </w:rPr>
    </w:pPr>
  </w:p>
  <w:p w14:paraId="11FDF007" w14:textId="77777777" w:rsidR="00501F16" w:rsidRPr="004F0B23" w:rsidRDefault="00501F16" w:rsidP="004F0B23">
    <w:pPr>
      <w:tabs>
        <w:tab w:val="left" w:pos="0"/>
        <w:tab w:val="center" w:pos="3969"/>
        <w:tab w:val="right" w:pos="8505"/>
      </w:tabs>
      <w:rPr>
        <w:rFonts w:ascii="Calibri" w:eastAsia="Kozuka Mincho Pro R" w:hAnsi="Calibri" w:cs="Calibri"/>
        <w:sz w:val="20"/>
        <w:szCs w:val="2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EA215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2AA8A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0C3A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D60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681B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FDEB6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6C28A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42B9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34B5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2223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F1EAB"/>
    <w:multiLevelType w:val="hybridMultilevel"/>
    <w:tmpl w:val="7BF86570"/>
    <w:lvl w:ilvl="0" w:tplc="B600C8EE">
      <w:start w:val="1"/>
      <w:numFmt w:val="upperLetter"/>
      <w:pStyle w:val="NUMBERINGBABII"/>
      <w:lvlText w:val="%1."/>
      <w:lvlJc w:val="left"/>
      <w:pPr>
        <w:ind w:left="1077" w:hanging="360"/>
      </w:pPr>
    </w:lvl>
    <w:lvl w:ilvl="1" w:tplc="04090019">
      <w:start w:val="1"/>
      <w:numFmt w:val="lowerLetter"/>
      <w:lvlText w:val="%2."/>
      <w:lvlJc w:val="left"/>
      <w:pPr>
        <w:ind w:left="1797" w:hanging="360"/>
      </w:pPr>
    </w:lvl>
    <w:lvl w:ilvl="2" w:tplc="0409001B">
      <w:start w:val="1"/>
      <w:numFmt w:val="lowerRoman"/>
      <w:lvlText w:val="%3."/>
      <w:lvlJc w:val="right"/>
      <w:pPr>
        <w:ind w:left="2517" w:hanging="180"/>
      </w:pPr>
    </w:lvl>
    <w:lvl w:ilvl="3" w:tplc="0409000F">
      <w:start w:val="1"/>
      <w:numFmt w:val="decimal"/>
      <w:lvlText w:val="%4."/>
      <w:lvlJc w:val="left"/>
      <w:pPr>
        <w:ind w:left="3237" w:hanging="360"/>
      </w:pPr>
    </w:lvl>
    <w:lvl w:ilvl="4" w:tplc="04090019">
      <w:start w:val="1"/>
      <w:numFmt w:val="lowerLetter"/>
      <w:lvlText w:val="%5."/>
      <w:lvlJc w:val="left"/>
      <w:pPr>
        <w:ind w:left="3957" w:hanging="360"/>
      </w:pPr>
    </w:lvl>
    <w:lvl w:ilvl="5" w:tplc="0409001B">
      <w:start w:val="1"/>
      <w:numFmt w:val="lowerRoman"/>
      <w:lvlText w:val="%6."/>
      <w:lvlJc w:val="right"/>
      <w:pPr>
        <w:ind w:left="4677" w:hanging="180"/>
      </w:pPr>
    </w:lvl>
    <w:lvl w:ilvl="6" w:tplc="0409000F">
      <w:start w:val="1"/>
      <w:numFmt w:val="decimal"/>
      <w:lvlText w:val="%7."/>
      <w:lvlJc w:val="left"/>
      <w:pPr>
        <w:ind w:left="5397" w:hanging="360"/>
      </w:pPr>
    </w:lvl>
    <w:lvl w:ilvl="7" w:tplc="04090019">
      <w:start w:val="1"/>
      <w:numFmt w:val="lowerLetter"/>
      <w:lvlText w:val="%8."/>
      <w:lvlJc w:val="left"/>
      <w:pPr>
        <w:ind w:left="6117" w:hanging="360"/>
      </w:pPr>
    </w:lvl>
    <w:lvl w:ilvl="8" w:tplc="0409001B">
      <w:start w:val="1"/>
      <w:numFmt w:val="lowerRoman"/>
      <w:lvlText w:val="%9."/>
      <w:lvlJc w:val="right"/>
      <w:pPr>
        <w:ind w:left="6837" w:hanging="180"/>
      </w:pPr>
    </w:lvl>
  </w:abstractNum>
  <w:abstractNum w:abstractNumId="11" w15:restartNumberingAfterBreak="0">
    <w:nsid w:val="12D06738"/>
    <w:multiLevelType w:val="hybridMultilevel"/>
    <w:tmpl w:val="8E9EC714"/>
    <w:lvl w:ilvl="0" w:tplc="0EECBA88">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 w15:restartNumberingAfterBreak="0">
    <w:nsid w:val="23B57DCE"/>
    <w:multiLevelType w:val="hybridMultilevel"/>
    <w:tmpl w:val="594644EA"/>
    <w:lvl w:ilvl="0" w:tplc="CFC42DE6">
      <w:start w:val="1"/>
      <w:numFmt w:val="decimal"/>
      <w:pStyle w:val="Style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04741"/>
    <w:multiLevelType w:val="hybridMultilevel"/>
    <w:tmpl w:val="D0A03338"/>
    <w:lvl w:ilvl="0" w:tplc="EB1AF2E4">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4" w15:restartNumberingAfterBreak="0">
    <w:nsid w:val="2E4F4E38"/>
    <w:multiLevelType w:val="hybridMultilevel"/>
    <w:tmpl w:val="DE62CFF0"/>
    <w:lvl w:ilvl="0" w:tplc="43ACA8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26239E2"/>
    <w:multiLevelType w:val="hybridMultilevel"/>
    <w:tmpl w:val="2618E49A"/>
    <w:lvl w:ilvl="0" w:tplc="01F449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535355DB"/>
    <w:multiLevelType w:val="hybridMultilevel"/>
    <w:tmpl w:val="09988CC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71E07143"/>
    <w:multiLevelType w:val="hybridMultilevel"/>
    <w:tmpl w:val="DAB2A16C"/>
    <w:lvl w:ilvl="0" w:tplc="40A8DD36">
      <w:start w:val="1"/>
      <w:numFmt w:val="lowerLetter"/>
      <w:pStyle w:val="Style2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2"/>
  </w:num>
  <w:num w:numId="15">
    <w:abstractNumId w:val="11"/>
  </w:num>
  <w:num w:numId="16">
    <w:abstractNumId w:val="13"/>
  </w:num>
  <w:num w:numId="17">
    <w:abstractNumId w:val="17"/>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3F1"/>
    <w:rsid w:val="0003466D"/>
    <w:rsid w:val="0003722B"/>
    <w:rsid w:val="00052129"/>
    <w:rsid w:val="00055861"/>
    <w:rsid w:val="00056059"/>
    <w:rsid w:val="000B0BDE"/>
    <w:rsid w:val="000C2F6C"/>
    <w:rsid w:val="00100E54"/>
    <w:rsid w:val="00122619"/>
    <w:rsid w:val="001543E6"/>
    <w:rsid w:val="001624EE"/>
    <w:rsid w:val="001770FF"/>
    <w:rsid w:val="00193802"/>
    <w:rsid w:val="0019632D"/>
    <w:rsid w:val="001A67F7"/>
    <w:rsid w:val="001E77BA"/>
    <w:rsid w:val="00221746"/>
    <w:rsid w:val="00267EA7"/>
    <w:rsid w:val="00281A94"/>
    <w:rsid w:val="002A363B"/>
    <w:rsid w:val="002A7F9E"/>
    <w:rsid w:val="002B55EE"/>
    <w:rsid w:val="002D7F44"/>
    <w:rsid w:val="002E364C"/>
    <w:rsid w:val="002E5F4B"/>
    <w:rsid w:val="003008C9"/>
    <w:rsid w:val="003771F9"/>
    <w:rsid w:val="00390B44"/>
    <w:rsid w:val="00395240"/>
    <w:rsid w:val="003A13F1"/>
    <w:rsid w:val="003A337B"/>
    <w:rsid w:val="003A3F29"/>
    <w:rsid w:val="003C2F2F"/>
    <w:rsid w:val="003D2AAD"/>
    <w:rsid w:val="004122ED"/>
    <w:rsid w:val="004153B4"/>
    <w:rsid w:val="00423F97"/>
    <w:rsid w:val="00483B9B"/>
    <w:rsid w:val="004B7266"/>
    <w:rsid w:val="004B7EA2"/>
    <w:rsid w:val="004D4ADB"/>
    <w:rsid w:val="004F0B23"/>
    <w:rsid w:val="004F3537"/>
    <w:rsid w:val="00501F16"/>
    <w:rsid w:val="00503576"/>
    <w:rsid w:val="00514563"/>
    <w:rsid w:val="00514628"/>
    <w:rsid w:val="00523202"/>
    <w:rsid w:val="00576CF8"/>
    <w:rsid w:val="00581579"/>
    <w:rsid w:val="00587578"/>
    <w:rsid w:val="005A0F50"/>
    <w:rsid w:val="005A60D4"/>
    <w:rsid w:val="00600FF4"/>
    <w:rsid w:val="00630AF8"/>
    <w:rsid w:val="00631111"/>
    <w:rsid w:val="00680672"/>
    <w:rsid w:val="006C4B48"/>
    <w:rsid w:val="006D0AB5"/>
    <w:rsid w:val="006E0A51"/>
    <w:rsid w:val="00712D55"/>
    <w:rsid w:val="0072162B"/>
    <w:rsid w:val="007230E7"/>
    <w:rsid w:val="00750116"/>
    <w:rsid w:val="00776F13"/>
    <w:rsid w:val="007B7E34"/>
    <w:rsid w:val="00816162"/>
    <w:rsid w:val="0083704E"/>
    <w:rsid w:val="008925D5"/>
    <w:rsid w:val="008A32F9"/>
    <w:rsid w:val="008C5FAB"/>
    <w:rsid w:val="008E2A76"/>
    <w:rsid w:val="00915317"/>
    <w:rsid w:val="00962C71"/>
    <w:rsid w:val="009A2FB0"/>
    <w:rsid w:val="00A366FA"/>
    <w:rsid w:val="00A41A67"/>
    <w:rsid w:val="00A82B19"/>
    <w:rsid w:val="00B16A37"/>
    <w:rsid w:val="00B24534"/>
    <w:rsid w:val="00B9272A"/>
    <w:rsid w:val="00B974C0"/>
    <w:rsid w:val="00BC3F1A"/>
    <w:rsid w:val="00C20B60"/>
    <w:rsid w:val="00C603BB"/>
    <w:rsid w:val="00C960D7"/>
    <w:rsid w:val="00CE659A"/>
    <w:rsid w:val="00D06E1A"/>
    <w:rsid w:val="00D23515"/>
    <w:rsid w:val="00D47DE2"/>
    <w:rsid w:val="00D51D48"/>
    <w:rsid w:val="00D77297"/>
    <w:rsid w:val="00DB19E2"/>
    <w:rsid w:val="00DE5E6D"/>
    <w:rsid w:val="00E37F76"/>
    <w:rsid w:val="00E95F50"/>
    <w:rsid w:val="00EB29D2"/>
    <w:rsid w:val="00EC65B7"/>
    <w:rsid w:val="00F06CA4"/>
    <w:rsid w:val="00F3345A"/>
    <w:rsid w:val="00F85F55"/>
    <w:rsid w:val="00F90BF8"/>
    <w:rsid w:val="00FA2CA8"/>
    <w:rsid w:val="00FF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BEBF0"/>
  <w15:chartTrackingRefBased/>
  <w15:docId w15:val="{3A8DBE99-44AF-4CEB-97AB-3651B4F2B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F9E"/>
    <w:pPr>
      <w:jc w:val="both"/>
    </w:pPr>
    <w:rPr>
      <w:rFonts w:ascii="Times New Roman" w:hAnsi="Times New Roman"/>
      <w:sz w:val="22"/>
      <w:szCs w:val="22"/>
    </w:rPr>
  </w:style>
  <w:style w:type="paragraph" w:styleId="Heading1">
    <w:name w:val="heading 1"/>
    <w:basedOn w:val="Normal"/>
    <w:next w:val="Normal"/>
    <w:link w:val="Heading1Char"/>
    <w:uiPriority w:val="9"/>
    <w:qFormat/>
    <w:rsid w:val="00816162"/>
    <w:pPr>
      <w:outlineLvl w:val="0"/>
    </w:pPr>
    <w:rPr>
      <w:rFonts w:eastAsia="Times New Roman"/>
      <w:b/>
      <w:caps/>
      <w:szCs w:val="32"/>
    </w:rPr>
  </w:style>
  <w:style w:type="paragraph" w:styleId="Heading2">
    <w:name w:val="heading 2"/>
    <w:basedOn w:val="Normal"/>
    <w:next w:val="Normal"/>
    <w:link w:val="Heading2Char"/>
    <w:uiPriority w:val="9"/>
    <w:unhideWhenUsed/>
    <w:qFormat/>
    <w:rsid w:val="00395240"/>
    <w:pPr>
      <w:outlineLvl w:val="1"/>
    </w:pPr>
    <w:rPr>
      <w:rFonts w:eastAsia="Times New Roman"/>
      <w:b/>
      <w:szCs w:val="26"/>
    </w:rPr>
  </w:style>
  <w:style w:type="paragraph" w:styleId="Heading3">
    <w:name w:val="heading 3"/>
    <w:basedOn w:val="Normal"/>
    <w:next w:val="Normal"/>
    <w:link w:val="Heading3Char"/>
    <w:uiPriority w:val="9"/>
    <w:unhideWhenUsed/>
    <w:qFormat/>
    <w:rsid w:val="00816162"/>
    <w:pPr>
      <w:outlineLvl w:val="2"/>
    </w:pPr>
    <w:rPr>
      <w:rFonts w:eastAsia="Times New Roman"/>
      <w:i/>
      <w:szCs w:val="24"/>
    </w:rPr>
  </w:style>
  <w:style w:type="paragraph" w:styleId="Heading5">
    <w:name w:val="heading 5"/>
    <w:basedOn w:val="Normal"/>
    <w:next w:val="Normal"/>
    <w:link w:val="Heading5Char"/>
    <w:uiPriority w:val="9"/>
    <w:semiHidden/>
    <w:unhideWhenUsed/>
    <w:qFormat/>
    <w:rsid w:val="006C4B48"/>
    <w:pPr>
      <w:keepNext/>
      <w:keepLines/>
      <w:spacing w:before="4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41A67"/>
    <w:pPr>
      <w:tabs>
        <w:tab w:val="center" w:pos="4320"/>
        <w:tab w:val="right" w:pos="8640"/>
      </w:tabs>
    </w:pPr>
    <w:rPr>
      <w:rFonts w:eastAsia="Times New Roman"/>
      <w:szCs w:val="24"/>
    </w:rPr>
  </w:style>
  <w:style w:type="character" w:customStyle="1" w:styleId="FooterChar">
    <w:name w:val="Footer Char"/>
    <w:link w:val="Footer"/>
    <w:uiPriority w:val="99"/>
    <w:rsid w:val="00A41A67"/>
    <w:rPr>
      <w:rFonts w:ascii="Times New Roman" w:eastAsia="Times New Roman" w:hAnsi="Times New Roman" w:cs="Times New Roman"/>
      <w:sz w:val="24"/>
      <w:szCs w:val="24"/>
      <w:lang w:val="en-US"/>
    </w:rPr>
  </w:style>
  <w:style w:type="paragraph" w:styleId="Header">
    <w:name w:val="header"/>
    <w:basedOn w:val="Normal"/>
    <w:link w:val="HeaderChar"/>
    <w:uiPriority w:val="99"/>
    <w:rsid w:val="00A41A67"/>
    <w:pPr>
      <w:tabs>
        <w:tab w:val="center" w:pos="4320"/>
        <w:tab w:val="right" w:pos="8640"/>
      </w:tabs>
    </w:pPr>
    <w:rPr>
      <w:rFonts w:eastAsia="Times New Roman"/>
      <w:szCs w:val="24"/>
    </w:rPr>
  </w:style>
  <w:style w:type="character" w:customStyle="1" w:styleId="HeaderChar">
    <w:name w:val="Header Char"/>
    <w:link w:val="Header"/>
    <w:uiPriority w:val="99"/>
    <w:rsid w:val="00A41A67"/>
    <w:rPr>
      <w:rFonts w:ascii="Times New Roman" w:eastAsia="Times New Roman" w:hAnsi="Times New Roman" w:cs="Times New Roman"/>
      <w:sz w:val="24"/>
      <w:szCs w:val="24"/>
      <w:lang w:val="en-US"/>
    </w:rPr>
  </w:style>
  <w:style w:type="paragraph" w:customStyle="1" w:styleId="1JUDUL">
    <w:name w:val="1. JUDUL"/>
    <w:basedOn w:val="Normal"/>
    <w:qFormat/>
    <w:rsid w:val="006C4B48"/>
    <w:pPr>
      <w:jc w:val="left"/>
    </w:pPr>
    <w:rPr>
      <w:b/>
      <w:caps/>
      <w:sz w:val="28"/>
    </w:rPr>
  </w:style>
  <w:style w:type="paragraph" w:customStyle="1" w:styleId="2penulis">
    <w:name w:val="2. penulis"/>
    <w:basedOn w:val="Normal"/>
    <w:qFormat/>
    <w:rsid w:val="006C4B48"/>
    <w:pPr>
      <w:jc w:val="left"/>
    </w:pPr>
    <w:rPr>
      <w:b/>
    </w:rPr>
  </w:style>
  <w:style w:type="paragraph" w:customStyle="1" w:styleId="3Afiliasidanpos-el">
    <w:name w:val="3. Afiliasi dan pos-el"/>
    <w:basedOn w:val="Normal"/>
    <w:qFormat/>
    <w:rsid w:val="006C4B48"/>
    <w:pPr>
      <w:jc w:val="left"/>
    </w:pPr>
    <w:rPr>
      <w:sz w:val="20"/>
    </w:rPr>
  </w:style>
  <w:style w:type="paragraph" w:customStyle="1" w:styleId="5Abstrak">
    <w:name w:val="5. Abstrak"/>
    <w:basedOn w:val="Normal"/>
    <w:qFormat/>
    <w:rsid w:val="006C4B48"/>
    <w:pPr>
      <w:ind w:left="851"/>
      <w:jc w:val="left"/>
    </w:pPr>
    <w:rPr>
      <w:b/>
    </w:rPr>
  </w:style>
  <w:style w:type="paragraph" w:customStyle="1" w:styleId="6AbstrakIsi">
    <w:name w:val="6. Abstrak Isi"/>
    <w:basedOn w:val="Normal"/>
    <w:qFormat/>
    <w:rsid w:val="003A3F29"/>
    <w:pPr>
      <w:ind w:left="851"/>
    </w:pPr>
    <w:rPr>
      <w:sz w:val="20"/>
    </w:rPr>
  </w:style>
  <w:style w:type="paragraph" w:customStyle="1" w:styleId="4Abstract">
    <w:name w:val="4. Abstract"/>
    <w:basedOn w:val="Normal"/>
    <w:qFormat/>
    <w:rsid w:val="004D4ADB"/>
    <w:pPr>
      <w:ind w:right="1701"/>
    </w:pPr>
    <w:rPr>
      <w:rFonts w:ascii="Calibri" w:hAnsi="Calibri"/>
      <w:sz w:val="20"/>
    </w:rPr>
  </w:style>
  <w:style w:type="paragraph" w:customStyle="1" w:styleId="7Abstract">
    <w:name w:val="7. Abstract"/>
    <w:basedOn w:val="Normal"/>
    <w:qFormat/>
    <w:rsid w:val="006C4B48"/>
    <w:pPr>
      <w:ind w:left="851"/>
    </w:pPr>
    <w:rPr>
      <w:b/>
      <w:i/>
    </w:rPr>
  </w:style>
  <w:style w:type="paragraph" w:customStyle="1" w:styleId="8Abstractcontent">
    <w:name w:val="8. Abstract content"/>
    <w:basedOn w:val="Normal"/>
    <w:qFormat/>
    <w:rsid w:val="006C4B48"/>
    <w:pPr>
      <w:ind w:left="851"/>
    </w:pPr>
    <w:rPr>
      <w:i/>
      <w:sz w:val="20"/>
    </w:rPr>
  </w:style>
  <w:style w:type="table" w:styleId="TableGrid">
    <w:name w:val="Table Grid"/>
    <w:basedOn w:val="TableNormal"/>
    <w:uiPriority w:val="39"/>
    <w:rsid w:val="004F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816162"/>
    <w:rPr>
      <w:rFonts w:ascii="Times New Roman" w:eastAsia="Times New Roman" w:hAnsi="Times New Roman" w:cs="Times New Roman"/>
      <w:b/>
      <w:caps/>
      <w:szCs w:val="32"/>
      <w:lang w:val="en-US"/>
    </w:rPr>
  </w:style>
  <w:style w:type="paragraph" w:customStyle="1" w:styleId="9daftarpustaka">
    <w:name w:val="9. daftar pustaka"/>
    <w:basedOn w:val="Normal"/>
    <w:qFormat/>
    <w:rsid w:val="003A3F29"/>
    <w:pPr>
      <w:ind w:left="720" w:hanging="720"/>
    </w:pPr>
  </w:style>
  <w:style w:type="character" w:customStyle="1" w:styleId="Heading2Char">
    <w:name w:val="Heading 2 Char"/>
    <w:link w:val="Heading2"/>
    <w:uiPriority w:val="9"/>
    <w:rsid w:val="00395240"/>
    <w:rPr>
      <w:rFonts w:ascii="Times New Roman" w:eastAsia="Times New Roman" w:hAnsi="Times New Roman"/>
      <w:b/>
      <w:sz w:val="22"/>
      <w:szCs w:val="26"/>
      <w:lang w:val="en-US" w:eastAsia="en-US"/>
    </w:rPr>
  </w:style>
  <w:style w:type="character" w:customStyle="1" w:styleId="Heading3Char">
    <w:name w:val="Heading 3 Char"/>
    <w:link w:val="Heading3"/>
    <w:uiPriority w:val="9"/>
    <w:rsid w:val="00816162"/>
    <w:rPr>
      <w:rFonts w:ascii="Times New Roman" w:eastAsia="Times New Roman" w:hAnsi="Times New Roman" w:cs="Times New Roman"/>
      <w:i/>
      <w:szCs w:val="24"/>
      <w:lang w:val="en-US"/>
    </w:rPr>
  </w:style>
  <w:style w:type="paragraph" w:styleId="BodyText">
    <w:name w:val="Body Text"/>
    <w:basedOn w:val="Normal"/>
    <w:link w:val="BodyTextChar"/>
    <w:uiPriority w:val="99"/>
    <w:unhideWhenUsed/>
    <w:rsid w:val="00816162"/>
    <w:pPr>
      <w:ind w:firstLine="567"/>
    </w:pPr>
  </w:style>
  <w:style w:type="character" w:customStyle="1" w:styleId="BodyTextChar">
    <w:name w:val="Body Text Char"/>
    <w:link w:val="BodyText"/>
    <w:uiPriority w:val="99"/>
    <w:rsid w:val="00816162"/>
    <w:rPr>
      <w:rFonts w:ascii="Times New Roman" w:eastAsia="Calibri" w:hAnsi="Times New Roman" w:cs="Times New Roman"/>
      <w:lang w:val="en-US"/>
    </w:rPr>
  </w:style>
  <w:style w:type="paragraph" w:styleId="ListParagraph">
    <w:name w:val="List Paragraph"/>
    <w:basedOn w:val="Normal"/>
    <w:uiPriority w:val="34"/>
    <w:qFormat/>
    <w:rsid w:val="00816162"/>
    <w:pPr>
      <w:ind w:left="720"/>
      <w:contextualSpacing/>
    </w:pPr>
  </w:style>
  <w:style w:type="character" w:styleId="Hyperlink">
    <w:name w:val="Hyperlink"/>
    <w:uiPriority w:val="99"/>
    <w:unhideWhenUsed/>
    <w:rsid w:val="002A7F9E"/>
    <w:rPr>
      <w:color w:val="0563C1"/>
      <w:u w:val="single"/>
    </w:rPr>
  </w:style>
  <w:style w:type="character" w:styleId="UnresolvedMention">
    <w:name w:val="Unresolved Mention"/>
    <w:uiPriority w:val="99"/>
    <w:semiHidden/>
    <w:unhideWhenUsed/>
    <w:rsid w:val="002A7F9E"/>
    <w:rPr>
      <w:color w:val="605E5C"/>
      <w:shd w:val="clear" w:color="auto" w:fill="E1DFDD"/>
    </w:rPr>
  </w:style>
  <w:style w:type="paragraph" w:styleId="TableofFigures">
    <w:name w:val="table of figures"/>
    <w:basedOn w:val="Normal"/>
    <w:next w:val="Normal"/>
    <w:uiPriority w:val="99"/>
    <w:unhideWhenUsed/>
    <w:rsid w:val="002A7F9E"/>
    <w:pPr>
      <w:jc w:val="center"/>
    </w:pPr>
    <w:rPr>
      <w:sz w:val="20"/>
    </w:rPr>
  </w:style>
  <w:style w:type="character" w:customStyle="1" w:styleId="Heading5Char">
    <w:name w:val="Heading 5 Char"/>
    <w:link w:val="Heading5"/>
    <w:uiPriority w:val="9"/>
    <w:semiHidden/>
    <w:rsid w:val="006C4B48"/>
    <w:rPr>
      <w:rFonts w:ascii="Calibri Light" w:eastAsia="Times New Roman" w:hAnsi="Calibri Light" w:cs="Times New Roman"/>
      <w:color w:val="2F5496"/>
      <w:lang w:val="en-US"/>
    </w:rPr>
  </w:style>
  <w:style w:type="paragraph" w:customStyle="1" w:styleId="4pos-el">
    <w:name w:val="4. pos-el"/>
    <w:basedOn w:val="3Afiliasidanpos-el"/>
    <w:qFormat/>
    <w:rsid w:val="003A3F29"/>
    <w:rPr>
      <w:i/>
    </w:rPr>
  </w:style>
  <w:style w:type="paragraph" w:customStyle="1" w:styleId="dafpus">
    <w:name w:val="dafpus"/>
    <w:basedOn w:val="Normal"/>
    <w:qFormat/>
    <w:rsid w:val="001543E6"/>
    <w:pPr>
      <w:spacing w:after="240"/>
      <w:ind w:left="720" w:hanging="720"/>
    </w:pPr>
    <w:rPr>
      <w:sz w:val="24"/>
      <w:szCs w:val="24"/>
    </w:rPr>
  </w:style>
  <w:style w:type="paragraph" w:customStyle="1" w:styleId="Style2">
    <w:name w:val="Style2"/>
    <w:basedOn w:val="Normal"/>
    <w:qFormat/>
    <w:rsid w:val="008E2A76"/>
    <w:pPr>
      <w:numPr>
        <w:numId w:val="14"/>
      </w:numPr>
      <w:spacing w:line="480" w:lineRule="auto"/>
      <w:ind w:left="714" w:hanging="357"/>
    </w:pPr>
    <w:rPr>
      <w:sz w:val="24"/>
      <w:szCs w:val="24"/>
    </w:rPr>
  </w:style>
  <w:style w:type="paragraph" w:customStyle="1" w:styleId="Style22">
    <w:name w:val="Style22"/>
    <w:basedOn w:val="Normal"/>
    <w:qFormat/>
    <w:rsid w:val="00F3345A"/>
    <w:pPr>
      <w:numPr>
        <w:numId w:val="17"/>
      </w:numPr>
      <w:spacing w:line="480" w:lineRule="auto"/>
      <w:ind w:left="1077" w:hanging="357"/>
      <w:contextualSpacing/>
    </w:pPr>
    <w:rPr>
      <w:color w:val="333333"/>
      <w:sz w:val="24"/>
      <w:szCs w:val="24"/>
      <w:lang w:val="en-GB"/>
    </w:rPr>
  </w:style>
  <w:style w:type="paragraph" w:customStyle="1" w:styleId="NUMBERINGBABII">
    <w:name w:val="NUMBERING BAB II"/>
    <w:basedOn w:val="Normal"/>
    <w:qFormat/>
    <w:rsid w:val="00F3345A"/>
    <w:pPr>
      <w:numPr>
        <w:numId w:val="18"/>
      </w:numPr>
      <w:spacing w:line="480" w:lineRule="auto"/>
      <w:ind w:left="357" w:hanging="357"/>
      <w:contextualSpacing/>
      <w:jc w:val="cente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3726">
      <w:bodyDiv w:val="1"/>
      <w:marLeft w:val="0"/>
      <w:marRight w:val="0"/>
      <w:marTop w:val="0"/>
      <w:marBottom w:val="0"/>
      <w:divBdr>
        <w:top w:val="none" w:sz="0" w:space="0" w:color="auto"/>
        <w:left w:val="none" w:sz="0" w:space="0" w:color="auto"/>
        <w:bottom w:val="none" w:sz="0" w:space="0" w:color="auto"/>
        <w:right w:val="none" w:sz="0" w:space="0" w:color="auto"/>
      </w:divBdr>
    </w:div>
    <w:div w:id="163014311">
      <w:bodyDiv w:val="1"/>
      <w:marLeft w:val="0"/>
      <w:marRight w:val="0"/>
      <w:marTop w:val="0"/>
      <w:marBottom w:val="0"/>
      <w:divBdr>
        <w:top w:val="none" w:sz="0" w:space="0" w:color="auto"/>
        <w:left w:val="none" w:sz="0" w:space="0" w:color="auto"/>
        <w:bottom w:val="none" w:sz="0" w:space="0" w:color="auto"/>
        <w:right w:val="none" w:sz="0" w:space="0" w:color="auto"/>
      </w:divBdr>
    </w:div>
    <w:div w:id="369771196">
      <w:bodyDiv w:val="1"/>
      <w:marLeft w:val="0"/>
      <w:marRight w:val="0"/>
      <w:marTop w:val="0"/>
      <w:marBottom w:val="0"/>
      <w:divBdr>
        <w:top w:val="none" w:sz="0" w:space="0" w:color="auto"/>
        <w:left w:val="none" w:sz="0" w:space="0" w:color="auto"/>
        <w:bottom w:val="none" w:sz="0" w:space="0" w:color="auto"/>
        <w:right w:val="none" w:sz="0" w:space="0" w:color="auto"/>
      </w:divBdr>
    </w:div>
    <w:div w:id="473455059">
      <w:bodyDiv w:val="1"/>
      <w:marLeft w:val="0"/>
      <w:marRight w:val="0"/>
      <w:marTop w:val="0"/>
      <w:marBottom w:val="0"/>
      <w:divBdr>
        <w:top w:val="none" w:sz="0" w:space="0" w:color="auto"/>
        <w:left w:val="none" w:sz="0" w:space="0" w:color="auto"/>
        <w:bottom w:val="none" w:sz="0" w:space="0" w:color="auto"/>
        <w:right w:val="none" w:sz="0" w:space="0" w:color="auto"/>
      </w:divBdr>
    </w:div>
    <w:div w:id="683441425">
      <w:bodyDiv w:val="1"/>
      <w:marLeft w:val="0"/>
      <w:marRight w:val="0"/>
      <w:marTop w:val="0"/>
      <w:marBottom w:val="0"/>
      <w:divBdr>
        <w:top w:val="none" w:sz="0" w:space="0" w:color="auto"/>
        <w:left w:val="none" w:sz="0" w:space="0" w:color="auto"/>
        <w:bottom w:val="none" w:sz="0" w:space="0" w:color="auto"/>
        <w:right w:val="none" w:sz="0" w:space="0" w:color="auto"/>
      </w:divBdr>
    </w:div>
    <w:div w:id="941886449">
      <w:bodyDiv w:val="1"/>
      <w:marLeft w:val="0"/>
      <w:marRight w:val="0"/>
      <w:marTop w:val="0"/>
      <w:marBottom w:val="0"/>
      <w:divBdr>
        <w:top w:val="none" w:sz="0" w:space="0" w:color="auto"/>
        <w:left w:val="none" w:sz="0" w:space="0" w:color="auto"/>
        <w:bottom w:val="none" w:sz="0" w:space="0" w:color="auto"/>
        <w:right w:val="none" w:sz="0" w:space="0" w:color="auto"/>
      </w:divBdr>
    </w:div>
    <w:div w:id="1052117405">
      <w:bodyDiv w:val="1"/>
      <w:marLeft w:val="0"/>
      <w:marRight w:val="0"/>
      <w:marTop w:val="0"/>
      <w:marBottom w:val="0"/>
      <w:divBdr>
        <w:top w:val="none" w:sz="0" w:space="0" w:color="auto"/>
        <w:left w:val="none" w:sz="0" w:space="0" w:color="auto"/>
        <w:bottom w:val="none" w:sz="0" w:space="0" w:color="auto"/>
        <w:right w:val="none" w:sz="0" w:space="0" w:color="auto"/>
      </w:divBdr>
    </w:div>
    <w:div w:id="1501580553">
      <w:bodyDiv w:val="1"/>
      <w:marLeft w:val="0"/>
      <w:marRight w:val="0"/>
      <w:marTop w:val="0"/>
      <w:marBottom w:val="0"/>
      <w:divBdr>
        <w:top w:val="none" w:sz="0" w:space="0" w:color="auto"/>
        <w:left w:val="none" w:sz="0" w:space="0" w:color="auto"/>
        <w:bottom w:val="none" w:sz="0" w:space="0" w:color="auto"/>
        <w:right w:val="none" w:sz="0" w:space="0" w:color="auto"/>
      </w:divBdr>
    </w:div>
    <w:div w:id="177513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IA-2\Downloads\00.%20template%20visual%20heritag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C8F2D-7275-4F8A-BE25-265F74444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template visual heritage</Template>
  <TotalTime>421</TotalTime>
  <Pages>9</Pages>
  <Words>3710</Words>
  <Characters>21151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24812</CharactersWithSpaces>
  <SharedDoc>false</SharedDoc>
  <HLinks>
    <vt:vector size="6" baseType="variant">
      <vt:variant>
        <vt:i4>64</vt:i4>
      </vt:variant>
      <vt:variant>
        <vt:i4>0</vt:i4>
      </vt:variant>
      <vt:variant>
        <vt:i4>0</vt:i4>
      </vt:variant>
      <vt:variant>
        <vt:i4>5</vt:i4>
      </vt:variant>
      <vt:variant>
        <vt:lpwstr>http://journal.lppmunindra.ac.id/index.php/visualheritage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SMAIA-2</dc:creator>
  <cp:keywords/>
  <dc:description/>
  <cp:lastModifiedBy>SMAIA-2</cp:lastModifiedBy>
  <cp:revision>24</cp:revision>
  <dcterms:created xsi:type="dcterms:W3CDTF">2021-04-26T06:09:00Z</dcterms:created>
  <dcterms:modified xsi:type="dcterms:W3CDTF">2021-04-27T03:36:00Z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http://www.zotero.org/styles/iop-conference-series-earth-and-environmental-science</vt:lpwstr>
  </property>
  <property fmtid="{D5CDD505-2E9C-101B-9397-08002B2CF9AE}" pid="4" name="Mendeley Unique User Id_1">
    <vt:lpwstr>e5ca143d-70f0-33b2-aed7-ccf08ed0b75b</vt:lpwstr>
  </property>
</Properties>
</file>